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B3CD1" w14:textId="77777777" w:rsidR="00054E35" w:rsidRDefault="00054E35" w:rsidP="004C55D3">
      <w:pPr>
        <w:spacing w:before="100" w:line="240" w:lineRule="auto"/>
        <w:ind w:leftChars="0" w:left="0" w:firstLineChars="0" w:firstLine="0"/>
        <w:rPr>
          <w:rFonts w:ascii="Calibri" w:eastAsia="Calibri" w:hAnsi="Calibri" w:cs="Calibri"/>
          <w:b/>
          <w:bCs/>
          <w:sz w:val="28"/>
          <w:szCs w:val="28"/>
        </w:rPr>
      </w:pPr>
    </w:p>
    <w:p w14:paraId="500CAA86" w14:textId="77777777" w:rsidR="00054E35" w:rsidRDefault="00054E35" w:rsidP="004C55D3">
      <w:pPr>
        <w:spacing w:before="100" w:line="240" w:lineRule="auto"/>
        <w:ind w:leftChars="0" w:left="0" w:firstLineChars="0" w:firstLine="0"/>
        <w:rPr>
          <w:rFonts w:ascii="Calibri" w:eastAsia="Calibri" w:hAnsi="Calibri" w:cs="Calibri"/>
          <w:b/>
          <w:bCs/>
          <w:sz w:val="28"/>
          <w:szCs w:val="28"/>
        </w:rPr>
      </w:pPr>
    </w:p>
    <w:p w14:paraId="193D72C3" w14:textId="37B914C7" w:rsidR="00054E35" w:rsidRPr="00FB2340" w:rsidRDefault="001B2F4F" w:rsidP="00054E35">
      <w:pPr>
        <w:ind w:left="4" w:hanging="6"/>
        <w:jc w:val="center"/>
      </w:pPr>
      <w:r>
        <w:rPr>
          <w:rFonts w:ascii="Arial" w:eastAsia="Arial" w:hAnsi="Arial" w:cs="Arial"/>
          <w:b/>
          <w:bCs/>
          <w:color w:val="000000" w:themeColor="text1"/>
          <w:sz w:val="56"/>
          <w:szCs w:val="56"/>
        </w:rPr>
        <w:t>Belgrave St. Bartholomew’s Academy</w:t>
      </w:r>
    </w:p>
    <w:p w14:paraId="65684F32" w14:textId="77777777" w:rsidR="00054E35" w:rsidRPr="00FB2340" w:rsidRDefault="00054E35" w:rsidP="00054E35">
      <w:pPr>
        <w:ind w:left="4" w:hanging="6"/>
        <w:jc w:val="center"/>
      </w:pPr>
      <w:r w:rsidRPr="349B0CAE">
        <w:rPr>
          <w:rFonts w:ascii="Arial" w:eastAsia="Arial" w:hAnsi="Arial" w:cs="Arial"/>
          <w:b/>
          <w:bCs/>
          <w:color w:val="000000" w:themeColor="text1"/>
          <w:sz w:val="56"/>
          <w:szCs w:val="56"/>
        </w:rPr>
        <w:t xml:space="preserve"> </w:t>
      </w:r>
    </w:p>
    <w:p w14:paraId="437A5653" w14:textId="77777777" w:rsidR="000B6EE1" w:rsidRDefault="000B6EE1" w:rsidP="000B6EE1">
      <w:pPr>
        <w:pStyle w:val="aLCPHeading"/>
        <w:ind w:left="3" w:hanging="5"/>
        <w:rPr>
          <w:sz w:val="48"/>
          <w:szCs w:val="48"/>
        </w:rPr>
      </w:pPr>
    </w:p>
    <w:p w14:paraId="787625F6" w14:textId="7F10D2F7" w:rsidR="000B6EE1" w:rsidRPr="00C05BCB" w:rsidRDefault="000B6EE1" w:rsidP="000B6EE1">
      <w:pPr>
        <w:pStyle w:val="aLCPHeading"/>
        <w:ind w:left="3" w:hanging="5"/>
        <w:rPr>
          <w:sz w:val="48"/>
          <w:szCs w:val="48"/>
        </w:rPr>
      </w:pPr>
      <w:r w:rsidRPr="00C05BCB">
        <w:rPr>
          <w:sz w:val="48"/>
          <w:szCs w:val="48"/>
        </w:rPr>
        <w:t xml:space="preserve">Co-principals: </w:t>
      </w:r>
    </w:p>
    <w:p w14:paraId="679B53F6" w14:textId="77777777" w:rsidR="000B6EE1" w:rsidRPr="00C05BCB" w:rsidRDefault="000B6EE1" w:rsidP="000B6EE1">
      <w:pPr>
        <w:pStyle w:val="aLCPHeading"/>
        <w:ind w:left="3" w:hanging="5"/>
        <w:rPr>
          <w:sz w:val="48"/>
          <w:szCs w:val="48"/>
        </w:rPr>
      </w:pPr>
      <w:proofErr w:type="spellStart"/>
      <w:r w:rsidRPr="00C05BCB">
        <w:rPr>
          <w:sz w:val="48"/>
          <w:szCs w:val="48"/>
        </w:rPr>
        <w:t>Mrs</w:t>
      </w:r>
      <w:proofErr w:type="spellEnd"/>
      <w:r w:rsidRPr="00C05BCB">
        <w:rPr>
          <w:sz w:val="48"/>
          <w:szCs w:val="48"/>
        </w:rPr>
        <w:t xml:space="preserve"> Rachel McNamara, </w:t>
      </w:r>
      <w:proofErr w:type="spellStart"/>
      <w:r w:rsidRPr="00C05BCB">
        <w:rPr>
          <w:sz w:val="48"/>
          <w:szCs w:val="48"/>
        </w:rPr>
        <w:t>Mrs</w:t>
      </w:r>
      <w:proofErr w:type="spellEnd"/>
      <w:r w:rsidRPr="00C05BCB">
        <w:rPr>
          <w:sz w:val="48"/>
          <w:szCs w:val="48"/>
        </w:rPr>
        <w:t xml:space="preserve"> </w:t>
      </w:r>
      <w:proofErr w:type="spellStart"/>
      <w:r w:rsidRPr="00C05BCB">
        <w:rPr>
          <w:sz w:val="48"/>
          <w:szCs w:val="48"/>
        </w:rPr>
        <w:t>LuciBaker</w:t>
      </w:r>
      <w:proofErr w:type="spellEnd"/>
    </w:p>
    <w:p w14:paraId="0BC7D3DD" w14:textId="77777777" w:rsidR="00054E35" w:rsidRPr="00FB2340" w:rsidRDefault="00054E35" w:rsidP="00054E35">
      <w:pPr>
        <w:ind w:left="4" w:hanging="6"/>
        <w:jc w:val="center"/>
      </w:pPr>
      <w:r w:rsidRPr="349B0CAE">
        <w:rPr>
          <w:rFonts w:ascii="Arial" w:eastAsia="Arial" w:hAnsi="Arial" w:cs="Arial"/>
          <w:b/>
          <w:bCs/>
          <w:color w:val="000000" w:themeColor="text1"/>
          <w:sz w:val="56"/>
          <w:szCs w:val="56"/>
          <w:lang w:val="en-US"/>
        </w:rPr>
        <w:t xml:space="preserve"> </w:t>
      </w:r>
    </w:p>
    <w:p w14:paraId="0C177013" w14:textId="77777777" w:rsidR="00054E35" w:rsidRDefault="00054E35" w:rsidP="00054E35">
      <w:pPr>
        <w:ind w:left="0" w:hanging="2"/>
        <w:jc w:val="center"/>
      </w:pPr>
    </w:p>
    <w:p w14:paraId="171F97F7" w14:textId="77777777" w:rsidR="00054E35" w:rsidRDefault="00054E35" w:rsidP="000B6EE1">
      <w:pPr>
        <w:ind w:leftChars="0" w:left="0" w:firstLineChars="0" w:firstLine="0"/>
      </w:pPr>
    </w:p>
    <w:p w14:paraId="3215A3F7" w14:textId="77777777" w:rsidR="00054E35" w:rsidRPr="00FB2340" w:rsidRDefault="00054E35" w:rsidP="00054E35">
      <w:pPr>
        <w:ind w:left="0" w:hanging="2"/>
        <w:jc w:val="center"/>
      </w:pPr>
    </w:p>
    <w:p w14:paraId="03400E48" w14:textId="05F1538E" w:rsidR="00054E35" w:rsidRPr="00FB2340" w:rsidRDefault="007E7DF9" w:rsidP="00054E35">
      <w:pPr>
        <w:ind w:left="0" w:hanging="2"/>
        <w:jc w:val="center"/>
      </w:pPr>
      <w:r>
        <w:rPr>
          <w:noProof/>
        </w:rPr>
        <w:drawing>
          <wp:anchor distT="0" distB="0" distL="114300" distR="114300" simplePos="0" relativeHeight="251658240" behindDoc="1" locked="0" layoutInCell="1" allowOverlap="1" wp14:anchorId="3B913ED2" wp14:editId="79F3DAB0">
            <wp:simplePos x="0" y="0"/>
            <wp:positionH relativeFrom="column">
              <wp:posOffset>3061558</wp:posOffset>
            </wp:positionH>
            <wp:positionV relativeFrom="paragraph">
              <wp:posOffset>176530</wp:posOffset>
            </wp:positionV>
            <wp:extent cx="2016760" cy="1978660"/>
            <wp:effectExtent l="0" t="0" r="2540" b="2540"/>
            <wp:wrapSquare wrapText="bothSides"/>
            <wp:docPr id="13" name="Picture 13" descr="SBMAT logo - updated September 2017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BMAT logo - updated September 2017 v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676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E35" w:rsidRPr="349B0CAE">
        <w:rPr>
          <w:rFonts w:ascii="Arial" w:eastAsia="Arial" w:hAnsi="Arial" w:cs="Arial"/>
          <w:b/>
          <w:bCs/>
          <w:color w:val="000000" w:themeColor="text1"/>
          <w:sz w:val="56"/>
          <w:szCs w:val="56"/>
          <w:lang w:val="en-US"/>
        </w:rPr>
        <w:t xml:space="preserve"> </w:t>
      </w:r>
    </w:p>
    <w:p w14:paraId="4B708193" w14:textId="2EB8E336" w:rsidR="00054E35" w:rsidRPr="00FB2340" w:rsidRDefault="00054E35" w:rsidP="00054E35">
      <w:pPr>
        <w:ind w:left="4" w:hanging="6"/>
        <w:jc w:val="center"/>
      </w:pPr>
      <w:r w:rsidRPr="349B0CAE">
        <w:rPr>
          <w:rFonts w:ascii="Arial" w:eastAsia="Arial" w:hAnsi="Arial" w:cs="Arial"/>
          <w:b/>
          <w:bCs/>
          <w:color w:val="000000" w:themeColor="text1"/>
          <w:sz w:val="56"/>
          <w:szCs w:val="56"/>
          <w:lang w:val="en-US"/>
        </w:rPr>
        <w:t xml:space="preserve"> </w:t>
      </w:r>
      <w:r w:rsidR="00B22428">
        <w:rPr>
          <w:rFonts w:ascii="Arial" w:eastAsia="Arial" w:hAnsi="Arial" w:cs="Arial"/>
          <w:b/>
          <w:bCs/>
          <w:noProof/>
          <w:color w:val="000000" w:themeColor="text1"/>
          <w:sz w:val="56"/>
          <w:szCs w:val="56"/>
          <w:lang w:val="en-US"/>
        </w:rPr>
        <w:drawing>
          <wp:inline distT="0" distB="0" distL="0" distR="0" wp14:anchorId="4FD30627" wp14:editId="6D9FE58D">
            <wp:extent cx="1984587" cy="1984587"/>
            <wp:effectExtent l="0" t="0" r="0" b="0"/>
            <wp:docPr id="1769236423"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36423" name="Picture 1" descr="A logo of a schoo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2695" cy="2002695"/>
                    </a:xfrm>
                    <a:prstGeom prst="rect">
                      <a:avLst/>
                    </a:prstGeom>
                  </pic:spPr>
                </pic:pic>
              </a:graphicData>
            </a:graphic>
          </wp:inline>
        </w:drawing>
      </w:r>
    </w:p>
    <w:p w14:paraId="275ACBDB" w14:textId="161F2643" w:rsidR="00054E35" w:rsidRPr="00FB2340" w:rsidRDefault="00054E35" w:rsidP="007E7DF9">
      <w:pPr>
        <w:ind w:leftChars="0" w:left="0" w:firstLineChars="0" w:firstLine="0"/>
        <w:rPr>
          <w:rFonts w:ascii="Arial" w:eastAsia="Arial" w:hAnsi="Arial" w:cs="Arial"/>
          <w:b/>
          <w:bCs/>
          <w:color w:val="000000" w:themeColor="text1"/>
          <w:sz w:val="56"/>
          <w:szCs w:val="56"/>
          <w:lang w:val="en-US"/>
        </w:rPr>
      </w:pPr>
    </w:p>
    <w:p w14:paraId="614B5411" w14:textId="77777777" w:rsidR="00054E35" w:rsidRPr="00FB2340" w:rsidRDefault="00054E35" w:rsidP="00054E35">
      <w:pPr>
        <w:ind w:left="4" w:hanging="6"/>
        <w:jc w:val="center"/>
      </w:pPr>
      <w:r w:rsidRPr="349B0CAE">
        <w:rPr>
          <w:rFonts w:ascii="Arial" w:eastAsia="Arial" w:hAnsi="Arial" w:cs="Arial"/>
          <w:b/>
          <w:bCs/>
          <w:color w:val="000000" w:themeColor="text1"/>
          <w:sz w:val="56"/>
          <w:szCs w:val="56"/>
          <w:lang w:val="en-US"/>
        </w:rPr>
        <w:t xml:space="preserve"> </w:t>
      </w:r>
    </w:p>
    <w:p w14:paraId="21E50345" w14:textId="77777777" w:rsidR="00054E35" w:rsidRPr="00FB2340" w:rsidRDefault="00054E35" w:rsidP="00054E35">
      <w:pPr>
        <w:tabs>
          <w:tab w:val="left" w:pos="2125"/>
          <w:tab w:val="center" w:pos="5233"/>
        </w:tabs>
        <w:ind w:left="4" w:hanging="6"/>
      </w:pPr>
      <w:r>
        <w:rPr>
          <w:rFonts w:ascii="Arial" w:eastAsia="Arial" w:hAnsi="Arial" w:cs="Arial"/>
          <w:b/>
          <w:bCs/>
          <w:color w:val="000000" w:themeColor="text1"/>
          <w:sz w:val="56"/>
          <w:szCs w:val="56"/>
          <w:lang w:val="en-US"/>
        </w:rPr>
        <w:tab/>
      </w:r>
      <w:r>
        <w:rPr>
          <w:rFonts w:ascii="Arial" w:eastAsia="Arial" w:hAnsi="Arial" w:cs="Arial"/>
          <w:b/>
          <w:bCs/>
          <w:color w:val="000000" w:themeColor="text1"/>
          <w:sz w:val="56"/>
          <w:szCs w:val="56"/>
          <w:lang w:val="en-US"/>
        </w:rPr>
        <w:tab/>
      </w:r>
      <w:r w:rsidRPr="349B0CAE">
        <w:rPr>
          <w:rFonts w:ascii="Arial" w:eastAsia="Arial" w:hAnsi="Arial" w:cs="Arial"/>
          <w:b/>
          <w:bCs/>
          <w:color w:val="000000" w:themeColor="text1"/>
          <w:sz w:val="56"/>
          <w:szCs w:val="56"/>
          <w:lang w:val="en-US"/>
        </w:rPr>
        <w:t xml:space="preserve"> </w:t>
      </w:r>
    </w:p>
    <w:p w14:paraId="69BB218A" w14:textId="77777777" w:rsidR="00054E35" w:rsidRPr="00FB2340" w:rsidRDefault="00054E35" w:rsidP="00054E35">
      <w:pPr>
        <w:ind w:left="0" w:hanging="2"/>
        <w:jc w:val="center"/>
      </w:pPr>
      <w:r>
        <w:br/>
      </w:r>
    </w:p>
    <w:p w14:paraId="4B02A32B" w14:textId="0109D9A3" w:rsidR="00054E35" w:rsidRPr="00FB2340" w:rsidRDefault="00317B08" w:rsidP="00054E35">
      <w:pPr>
        <w:ind w:left="4" w:hanging="6"/>
        <w:jc w:val="center"/>
      </w:pPr>
      <w:r>
        <w:rPr>
          <w:rFonts w:ascii="Arial" w:eastAsia="Arial" w:hAnsi="Arial" w:cs="Arial"/>
          <w:b/>
          <w:bCs/>
          <w:color w:val="000000" w:themeColor="text1"/>
          <w:sz w:val="56"/>
          <w:szCs w:val="56"/>
          <w:lang w:val="en-US"/>
        </w:rPr>
        <w:t xml:space="preserve">Relationships, </w:t>
      </w:r>
      <w:proofErr w:type="spellStart"/>
      <w:r>
        <w:rPr>
          <w:rFonts w:ascii="Arial" w:eastAsia="Arial" w:hAnsi="Arial" w:cs="Arial"/>
          <w:b/>
          <w:bCs/>
          <w:color w:val="000000" w:themeColor="text1"/>
          <w:sz w:val="56"/>
          <w:szCs w:val="56"/>
          <w:lang w:val="en-US"/>
        </w:rPr>
        <w:t>Commuication</w:t>
      </w:r>
      <w:proofErr w:type="spellEnd"/>
      <w:r>
        <w:rPr>
          <w:rFonts w:ascii="Arial" w:eastAsia="Arial" w:hAnsi="Arial" w:cs="Arial"/>
          <w:b/>
          <w:bCs/>
          <w:color w:val="000000" w:themeColor="text1"/>
          <w:sz w:val="56"/>
          <w:szCs w:val="56"/>
          <w:lang w:val="en-US"/>
        </w:rPr>
        <w:t xml:space="preserve"> and </w:t>
      </w:r>
      <w:proofErr w:type="spellStart"/>
      <w:r>
        <w:rPr>
          <w:rFonts w:ascii="Arial" w:eastAsia="Arial" w:hAnsi="Arial" w:cs="Arial"/>
          <w:b/>
          <w:bCs/>
          <w:color w:val="000000" w:themeColor="text1"/>
          <w:sz w:val="56"/>
          <w:szCs w:val="56"/>
          <w:lang w:val="en-US"/>
        </w:rPr>
        <w:t>Behaviour</w:t>
      </w:r>
      <w:proofErr w:type="spellEnd"/>
      <w:r w:rsidR="001B2F4F">
        <w:rPr>
          <w:rFonts w:ascii="Arial" w:eastAsia="Arial" w:hAnsi="Arial" w:cs="Arial"/>
          <w:b/>
          <w:bCs/>
          <w:color w:val="000000" w:themeColor="text1"/>
          <w:sz w:val="56"/>
          <w:szCs w:val="56"/>
          <w:lang w:val="en-US"/>
        </w:rPr>
        <w:t xml:space="preserve"> Policy</w:t>
      </w:r>
    </w:p>
    <w:p w14:paraId="429A7B51" w14:textId="0563BDC4" w:rsidR="00054E35" w:rsidRDefault="00054E35" w:rsidP="00054E35">
      <w:pPr>
        <w:ind w:left="4" w:hanging="6"/>
        <w:jc w:val="center"/>
        <w:rPr>
          <w:rFonts w:ascii="Arial" w:eastAsia="Arial" w:hAnsi="Arial" w:cs="Arial"/>
          <w:b/>
          <w:bCs/>
          <w:color w:val="000000" w:themeColor="text1"/>
          <w:sz w:val="56"/>
          <w:szCs w:val="56"/>
          <w:lang w:val="en-US"/>
        </w:rPr>
      </w:pPr>
      <w:r w:rsidRPr="6C0DC14C">
        <w:rPr>
          <w:rFonts w:ascii="Arial" w:eastAsia="Arial" w:hAnsi="Arial" w:cs="Arial"/>
          <w:b/>
          <w:bCs/>
          <w:color w:val="000000" w:themeColor="text1"/>
          <w:sz w:val="56"/>
          <w:szCs w:val="56"/>
          <w:lang w:val="en-US"/>
        </w:rPr>
        <w:t>202</w:t>
      </w:r>
      <w:r w:rsidR="00834599">
        <w:rPr>
          <w:rFonts w:ascii="Arial" w:eastAsia="Arial" w:hAnsi="Arial" w:cs="Arial"/>
          <w:b/>
          <w:bCs/>
          <w:color w:val="000000" w:themeColor="text1"/>
          <w:sz w:val="56"/>
          <w:szCs w:val="56"/>
          <w:lang w:val="en-US"/>
        </w:rPr>
        <w:t>6</w:t>
      </w:r>
      <w:r w:rsidR="007E7DF9" w:rsidRPr="6C0DC14C">
        <w:rPr>
          <w:rFonts w:ascii="Arial" w:eastAsia="Arial" w:hAnsi="Arial" w:cs="Arial"/>
          <w:b/>
          <w:bCs/>
          <w:color w:val="000000" w:themeColor="text1"/>
          <w:sz w:val="56"/>
          <w:szCs w:val="56"/>
          <w:lang w:val="en-US"/>
        </w:rPr>
        <w:t>.</w:t>
      </w:r>
      <w:r w:rsidRPr="6C0DC14C">
        <w:rPr>
          <w:rFonts w:ascii="Arial" w:eastAsia="Arial" w:hAnsi="Arial" w:cs="Arial"/>
          <w:b/>
          <w:bCs/>
          <w:color w:val="000000" w:themeColor="text1"/>
          <w:sz w:val="56"/>
          <w:szCs w:val="56"/>
          <w:lang w:val="en-US"/>
        </w:rPr>
        <w:t>2</w:t>
      </w:r>
      <w:r w:rsidR="00834599">
        <w:rPr>
          <w:rFonts w:ascii="Arial" w:eastAsia="Arial" w:hAnsi="Arial" w:cs="Arial"/>
          <w:b/>
          <w:bCs/>
          <w:color w:val="000000" w:themeColor="text1"/>
          <w:sz w:val="56"/>
          <w:szCs w:val="56"/>
          <w:lang w:val="en-US"/>
        </w:rPr>
        <w:t>7</w:t>
      </w:r>
    </w:p>
    <w:p w14:paraId="77AC2F9A" w14:textId="77777777" w:rsidR="007E7DF9" w:rsidRDefault="007E7DF9" w:rsidP="000B6EE1">
      <w:pPr>
        <w:ind w:leftChars="0" w:left="0" w:firstLineChars="0" w:firstLine="0"/>
        <w:rPr>
          <w:rFonts w:ascii="Arial" w:eastAsia="Arial" w:hAnsi="Arial" w:cs="Arial"/>
          <w:b/>
          <w:bCs/>
          <w:color w:val="000000" w:themeColor="text1"/>
          <w:sz w:val="56"/>
          <w:szCs w:val="56"/>
          <w:lang w:val="en-US"/>
        </w:rPr>
      </w:pPr>
    </w:p>
    <w:p w14:paraId="621AFE68" w14:textId="77777777" w:rsidR="00C66D5A" w:rsidRDefault="00C66D5A" w:rsidP="00256373">
      <w:pPr>
        <w:ind w:leftChars="0" w:left="0" w:firstLineChars="0" w:firstLine="0"/>
        <w:rPr>
          <w:rFonts w:ascii="Arial" w:eastAsia="Arial" w:hAnsi="Arial" w:cs="Arial"/>
          <w:b/>
          <w:bCs/>
          <w:color w:val="000000" w:themeColor="text1"/>
          <w:sz w:val="56"/>
          <w:szCs w:val="56"/>
          <w:lang w:val="en-US"/>
        </w:rPr>
      </w:pPr>
    </w:p>
    <w:p w14:paraId="4A79C0BA" w14:textId="77777777" w:rsidR="00C66D5A" w:rsidRPr="00337411" w:rsidRDefault="00C66D5A" w:rsidP="00C66D5A">
      <w:pPr>
        <w:ind w:left="0" w:hanging="2"/>
        <w:jc w:val="center"/>
        <w:rPr>
          <w:rFonts w:ascii="Century Gothic" w:hAnsi="Century Gothic" w:cs="Gisha"/>
          <w:b/>
        </w:rPr>
      </w:pPr>
    </w:p>
    <w:p w14:paraId="75989747" w14:textId="77777777" w:rsidR="00AE4F50" w:rsidRDefault="00C66D5A" w:rsidP="00AE4F50">
      <w:pPr>
        <w:ind w:left="0" w:hanging="2"/>
        <w:jc w:val="center"/>
        <w:rPr>
          <w:rFonts w:ascii="Century Gothic" w:hAnsi="Century Gothic" w:cs="Gisha"/>
          <w:sz w:val="22"/>
          <w:szCs w:val="22"/>
        </w:rPr>
      </w:pPr>
      <w:r w:rsidRPr="00337411">
        <w:rPr>
          <w:rFonts w:ascii="Century Gothic" w:hAnsi="Century Gothic"/>
          <w:noProof/>
        </w:rPr>
        <w:drawing>
          <wp:anchor distT="0" distB="0" distL="114300" distR="114300" simplePos="0" relativeHeight="251658241" behindDoc="1" locked="0" layoutInCell="1" allowOverlap="1" wp14:anchorId="1F3CF3C3" wp14:editId="006035A4">
            <wp:simplePos x="0" y="0"/>
            <wp:positionH relativeFrom="margin">
              <wp:posOffset>-635</wp:posOffset>
            </wp:positionH>
            <wp:positionV relativeFrom="paragraph">
              <wp:posOffset>257810</wp:posOffset>
            </wp:positionV>
            <wp:extent cx="5731510" cy="307975"/>
            <wp:effectExtent l="0" t="0" r="0" b="0"/>
            <wp:wrapNone/>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0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411">
        <w:rPr>
          <w:rFonts w:ascii="Century Gothic" w:hAnsi="Century Gothic" w:cs="Gisha"/>
        </w:rPr>
        <w:t>I</w:t>
      </w:r>
      <w:r w:rsidRPr="00337411">
        <w:rPr>
          <w:rFonts w:ascii="Century Gothic" w:hAnsi="Century Gothic" w:cs="Gisha"/>
          <w:sz w:val="22"/>
          <w:szCs w:val="22"/>
        </w:rPr>
        <w:t>f</w:t>
      </w:r>
      <w:r w:rsidRPr="00486562">
        <w:rPr>
          <w:rFonts w:ascii="Century Gothic" w:hAnsi="Century Gothic" w:cs="Gisha"/>
          <w:sz w:val="22"/>
          <w:szCs w:val="22"/>
        </w:rPr>
        <w:t xml:space="preserve"> you would like this translated in Urdu, please contact the school office</w:t>
      </w:r>
    </w:p>
    <w:p w14:paraId="44F20531" w14:textId="77777777" w:rsidR="000B6EE1" w:rsidRDefault="000B6EE1" w:rsidP="00AE4F50">
      <w:pPr>
        <w:ind w:left="1" w:hanging="3"/>
        <w:jc w:val="center"/>
        <w:rPr>
          <w:rStyle w:val="normaltextrun"/>
          <w:rFonts w:ascii="Century Gothic" w:hAnsi="Century Gothic"/>
          <w:b/>
          <w:bCs/>
          <w:color w:val="000000"/>
          <w:sz w:val="32"/>
          <w:szCs w:val="32"/>
          <w:u w:val="single"/>
          <w:shd w:val="clear" w:color="auto" w:fill="FFFFFF"/>
        </w:rPr>
      </w:pPr>
    </w:p>
    <w:p w14:paraId="4C381CC5" w14:textId="126B99A5" w:rsidR="00C66D5A" w:rsidRPr="00AE4F50" w:rsidRDefault="00317B08" w:rsidP="00AE4F50">
      <w:pPr>
        <w:ind w:left="1" w:hanging="3"/>
        <w:jc w:val="center"/>
        <w:rPr>
          <w:rStyle w:val="normaltextrun"/>
          <w:rFonts w:ascii="Century Gothic" w:hAnsi="Century Gothic" w:cs="Gisha"/>
          <w:sz w:val="22"/>
          <w:szCs w:val="22"/>
        </w:rPr>
      </w:pPr>
      <w:r>
        <w:rPr>
          <w:rStyle w:val="normaltextrun"/>
          <w:rFonts w:ascii="Century Gothic" w:hAnsi="Century Gothic"/>
          <w:b/>
          <w:bCs/>
          <w:color w:val="000000"/>
          <w:sz w:val="32"/>
          <w:szCs w:val="32"/>
          <w:u w:val="single"/>
          <w:shd w:val="clear" w:color="auto" w:fill="FFFFFF"/>
        </w:rPr>
        <w:lastRenderedPageBreak/>
        <w:t>Relationships, Communication and Behaviour</w:t>
      </w:r>
      <w:r w:rsidR="00C66D5A" w:rsidRPr="00C66D5A">
        <w:rPr>
          <w:rStyle w:val="normaltextrun"/>
          <w:rFonts w:ascii="Century Gothic" w:hAnsi="Century Gothic"/>
          <w:b/>
          <w:bCs/>
          <w:color w:val="000000"/>
          <w:sz w:val="32"/>
          <w:szCs w:val="32"/>
          <w:u w:val="single"/>
          <w:shd w:val="clear" w:color="auto" w:fill="FFFFFF"/>
        </w:rPr>
        <w:t xml:space="preserve"> Policy</w:t>
      </w:r>
    </w:p>
    <w:p w14:paraId="379E2B3A" w14:textId="77777777" w:rsidR="00C66D5A" w:rsidRPr="00C66D5A" w:rsidRDefault="00C66D5A" w:rsidP="001B2F4F">
      <w:pPr>
        <w:ind w:left="1" w:hanging="3"/>
        <w:jc w:val="center"/>
        <w:rPr>
          <w:rStyle w:val="normaltextrun"/>
          <w:rFonts w:ascii="Century Gothic" w:hAnsi="Century Gothic"/>
          <w:b/>
          <w:bCs/>
          <w:color w:val="000000"/>
          <w:sz w:val="32"/>
          <w:szCs w:val="32"/>
          <w:shd w:val="clear" w:color="auto" w:fill="FFFFFF"/>
        </w:rPr>
      </w:pPr>
    </w:p>
    <w:p w14:paraId="1B61511F" w14:textId="4C790CF5" w:rsidR="001B2F4F" w:rsidRPr="00C66D5A" w:rsidRDefault="001B2F4F" w:rsidP="001B2F4F">
      <w:pPr>
        <w:ind w:left="0" w:hanging="2"/>
        <w:jc w:val="center"/>
        <w:rPr>
          <w:rFonts w:ascii="Century Gothic" w:hAnsi="Century Gothic" w:cs="Gisha"/>
          <w:b/>
          <w:sz w:val="22"/>
          <w:szCs w:val="22"/>
          <w:u w:val="single"/>
        </w:rPr>
      </w:pPr>
      <w:r w:rsidRPr="00C66D5A">
        <w:rPr>
          <w:rStyle w:val="normaltextrun"/>
          <w:rFonts w:ascii="Century Gothic" w:hAnsi="Century Gothic"/>
          <w:b/>
          <w:bCs/>
          <w:color w:val="000000"/>
          <w:sz w:val="22"/>
          <w:szCs w:val="22"/>
          <w:shd w:val="clear" w:color="auto" w:fill="FFFFFF"/>
        </w:rPr>
        <w:t>Belgrave St. Bartholomew’s Academy is a place where every person has the right to be themselves, to be included and to learn in a safe and happy environment. Everyone at our school is equal and treats each another with mutual respect and kindness. This is consistently upheld through our C.C.R. Values: Courage, Compassion and Respect.</w:t>
      </w:r>
    </w:p>
    <w:p w14:paraId="71463041" w14:textId="77777777" w:rsidR="006C0725" w:rsidRDefault="006C0725" w:rsidP="004C55D3">
      <w:pPr>
        <w:spacing w:before="100" w:line="240" w:lineRule="auto"/>
        <w:ind w:leftChars="0" w:left="0" w:firstLineChars="0" w:firstLine="0"/>
        <w:rPr>
          <w:rFonts w:ascii="Century Gothic" w:eastAsia="Calibri" w:hAnsi="Century Gothic" w:cs="Calibri"/>
          <w:b/>
          <w:bCs/>
          <w:sz w:val="22"/>
          <w:szCs w:val="22"/>
        </w:rPr>
      </w:pPr>
    </w:p>
    <w:p w14:paraId="6C472622" w14:textId="7E21C9C3" w:rsidR="00054E35" w:rsidRPr="00C66D5A" w:rsidRDefault="00C66D5A" w:rsidP="004C55D3">
      <w:pPr>
        <w:spacing w:before="100" w:line="240" w:lineRule="auto"/>
        <w:ind w:leftChars="0" w:left="0" w:firstLineChars="0" w:firstLine="0"/>
        <w:rPr>
          <w:rFonts w:ascii="Century Gothic" w:eastAsia="Calibri" w:hAnsi="Century Gothic" w:cs="Calibri"/>
          <w:b/>
          <w:bCs/>
          <w:sz w:val="22"/>
          <w:szCs w:val="22"/>
        </w:rPr>
      </w:pPr>
      <w:r>
        <w:rPr>
          <w:rFonts w:ascii="Century Gothic" w:eastAsia="Calibri" w:hAnsi="Century Gothic" w:cs="Calibri"/>
          <w:b/>
          <w:bCs/>
          <w:sz w:val="22"/>
          <w:szCs w:val="22"/>
        </w:rPr>
        <w:t>Introduction:</w:t>
      </w:r>
    </w:p>
    <w:p w14:paraId="470035E8" w14:textId="77777777" w:rsidR="00C66D5A" w:rsidRDefault="008C491E" w:rsidP="008C491E">
      <w:pPr>
        <w:ind w:left="0" w:hanging="2"/>
        <w:rPr>
          <w:rFonts w:ascii="Century Gothic" w:eastAsia="Calibri" w:hAnsi="Century Gothic" w:cs="Calibri"/>
          <w:color w:val="000000"/>
          <w:sz w:val="22"/>
          <w:szCs w:val="22"/>
          <w:lang w:val="en-US"/>
        </w:rPr>
      </w:pPr>
      <w:r w:rsidRPr="00C66D5A">
        <w:rPr>
          <w:rFonts w:ascii="Century Gothic" w:hAnsi="Century Gothic"/>
          <w:sz w:val="22"/>
          <w:szCs w:val="22"/>
        </w:rPr>
        <w:t xml:space="preserve">Belgrave St. Bartholomew’s Academy is committed to creating an environment where positive relationships are at the heart of productive learning. </w:t>
      </w:r>
      <w:r w:rsidRPr="00C66D5A">
        <w:rPr>
          <w:rFonts w:ascii="Century Gothic" w:eastAsia="Calibri" w:hAnsi="Century Gothic" w:cs="Calibri"/>
          <w:color w:val="000000"/>
          <w:sz w:val="22"/>
          <w:szCs w:val="22"/>
          <w:lang w:val="en-US"/>
        </w:rPr>
        <w:t>Staff and pupils seek to ensure that our school is a safe and caring learning environment where all pupils are supported to develop and maintain healthy relationships</w:t>
      </w:r>
      <w:r w:rsidR="00C66D5A">
        <w:rPr>
          <w:rFonts w:ascii="Century Gothic" w:eastAsia="Calibri" w:hAnsi="Century Gothic" w:cs="Calibri"/>
          <w:color w:val="000000"/>
          <w:sz w:val="22"/>
          <w:szCs w:val="22"/>
          <w:lang w:val="en-US"/>
        </w:rPr>
        <w:t xml:space="preserve">, </w:t>
      </w:r>
      <w:r w:rsidRPr="00C66D5A">
        <w:rPr>
          <w:rFonts w:ascii="Century Gothic" w:eastAsia="Calibri" w:hAnsi="Century Gothic" w:cs="Calibri"/>
          <w:color w:val="000000"/>
          <w:sz w:val="22"/>
          <w:szCs w:val="22"/>
          <w:lang w:val="en-US"/>
        </w:rPr>
        <w:t xml:space="preserve">and to learn to take personal responsibility for their </w:t>
      </w:r>
      <w:proofErr w:type="spellStart"/>
      <w:r w:rsidRPr="00C66D5A">
        <w:rPr>
          <w:rFonts w:ascii="Century Gothic" w:eastAsia="Calibri" w:hAnsi="Century Gothic" w:cs="Calibri"/>
          <w:color w:val="000000"/>
          <w:sz w:val="22"/>
          <w:szCs w:val="22"/>
          <w:lang w:val="en-US"/>
        </w:rPr>
        <w:t>behaviours</w:t>
      </w:r>
      <w:proofErr w:type="spellEnd"/>
      <w:r w:rsidRPr="00C66D5A">
        <w:rPr>
          <w:rFonts w:ascii="Century Gothic" w:eastAsia="Calibri" w:hAnsi="Century Gothic" w:cs="Calibri"/>
          <w:color w:val="000000"/>
          <w:sz w:val="22"/>
          <w:szCs w:val="22"/>
          <w:lang w:val="en-US"/>
        </w:rPr>
        <w:t xml:space="preserve">. </w:t>
      </w:r>
    </w:p>
    <w:p w14:paraId="56EA462C" w14:textId="50A66C6E" w:rsidR="008C491E" w:rsidRPr="00C66D5A" w:rsidRDefault="008C491E" w:rsidP="00DC5148">
      <w:pPr>
        <w:ind w:leftChars="0" w:left="0" w:firstLineChars="0" w:firstLine="0"/>
        <w:rPr>
          <w:rFonts w:ascii="Century Gothic" w:hAnsi="Century Gothic"/>
          <w:sz w:val="22"/>
          <w:szCs w:val="22"/>
        </w:rPr>
      </w:pPr>
      <w:r w:rsidRPr="00C66D5A">
        <w:rPr>
          <w:rFonts w:ascii="Century Gothic" w:eastAsia="Calibri" w:hAnsi="Century Gothic" w:cs="Calibri"/>
          <w:color w:val="000000"/>
          <w:sz w:val="22"/>
          <w:szCs w:val="22"/>
          <w:lang w:val="en-US"/>
        </w:rPr>
        <w:t xml:space="preserve">Belgrave St. Bartholomew’s </w:t>
      </w:r>
      <w:r w:rsidR="00C66D5A">
        <w:rPr>
          <w:rFonts w:ascii="Century Gothic" w:eastAsia="Calibri" w:hAnsi="Century Gothic" w:cs="Calibri"/>
          <w:color w:val="000000"/>
          <w:sz w:val="22"/>
          <w:szCs w:val="22"/>
          <w:lang w:val="en-US"/>
        </w:rPr>
        <w:t>A</w:t>
      </w:r>
      <w:r w:rsidRPr="00C66D5A">
        <w:rPr>
          <w:rFonts w:ascii="Century Gothic" w:eastAsia="Calibri" w:hAnsi="Century Gothic" w:cs="Calibri"/>
          <w:color w:val="000000"/>
          <w:sz w:val="22"/>
          <w:szCs w:val="22"/>
          <w:lang w:val="en-US"/>
        </w:rPr>
        <w:t xml:space="preserve">cademy is an inclusive family under God which nurtures a caring community whose values stem from our Christian </w:t>
      </w:r>
      <w:proofErr w:type="gramStart"/>
      <w:r w:rsidRPr="00C66D5A">
        <w:rPr>
          <w:rFonts w:ascii="Century Gothic" w:eastAsia="Calibri" w:hAnsi="Century Gothic" w:cs="Calibri"/>
          <w:color w:val="000000"/>
          <w:sz w:val="22"/>
          <w:szCs w:val="22"/>
          <w:lang w:val="en-US"/>
        </w:rPr>
        <w:t>ethos</w:t>
      </w:r>
      <w:proofErr w:type="gramEnd"/>
      <w:r w:rsidRPr="00C66D5A">
        <w:rPr>
          <w:rFonts w:ascii="Century Gothic" w:eastAsia="Calibri" w:hAnsi="Century Gothic" w:cs="Calibri"/>
          <w:color w:val="000000"/>
          <w:sz w:val="22"/>
          <w:szCs w:val="22"/>
          <w:lang w:val="en-US"/>
        </w:rPr>
        <w:t xml:space="preserve"> and we encourage mutual respect for all.  </w:t>
      </w:r>
      <w:r w:rsidRPr="00C66D5A">
        <w:rPr>
          <w:rFonts w:ascii="Century Gothic" w:hAnsi="Century Gothic"/>
          <w:sz w:val="22"/>
          <w:szCs w:val="22"/>
        </w:rPr>
        <w:t xml:space="preserve">Every child needs to feel that they belong, are respected and valued. We recognise that our school has children from a diverse range of </w:t>
      </w:r>
      <w:r w:rsidR="00C66D5A">
        <w:rPr>
          <w:rFonts w:ascii="Century Gothic" w:hAnsi="Century Gothic"/>
          <w:sz w:val="22"/>
          <w:szCs w:val="22"/>
        </w:rPr>
        <w:t xml:space="preserve">cultures, </w:t>
      </w:r>
      <w:r w:rsidRPr="00C66D5A">
        <w:rPr>
          <w:rFonts w:ascii="Century Gothic" w:hAnsi="Century Gothic"/>
          <w:sz w:val="22"/>
          <w:szCs w:val="22"/>
        </w:rPr>
        <w:t xml:space="preserve">backgrounds and family types, </w:t>
      </w:r>
      <w:r w:rsidR="00C66D5A">
        <w:rPr>
          <w:rFonts w:ascii="Century Gothic" w:hAnsi="Century Gothic"/>
          <w:sz w:val="22"/>
          <w:szCs w:val="22"/>
        </w:rPr>
        <w:t>who have a variety of learning styles and behaviours.</w:t>
      </w:r>
      <w:r w:rsidRPr="00C66D5A">
        <w:rPr>
          <w:rFonts w:ascii="Century Gothic" w:hAnsi="Century Gothic"/>
          <w:sz w:val="22"/>
          <w:szCs w:val="22"/>
        </w:rPr>
        <w:t xml:space="preserve"> </w:t>
      </w:r>
    </w:p>
    <w:p w14:paraId="4059C211" w14:textId="77777777" w:rsidR="008C491E" w:rsidRPr="00C66D5A" w:rsidRDefault="008C491E" w:rsidP="00DC5148">
      <w:pPr>
        <w:ind w:leftChars="0" w:left="0" w:firstLineChars="0" w:firstLine="0"/>
        <w:rPr>
          <w:rFonts w:ascii="Century Gothic" w:eastAsia="Calibri" w:hAnsi="Century Gothic" w:cs="Calibri"/>
          <w:color w:val="000000"/>
          <w:sz w:val="22"/>
          <w:szCs w:val="22"/>
          <w:lang w:val="en-US"/>
        </w:rPr>
      </w:pPr>
      <w:r w:rsidRPr="00C66D5A">
        <w:rPr>
          <w:rFonts w:ascii="Century Gothic" w:eastAsia="Calibri" w:hAnsi="Century Gothic" w:cs="Calibri"/>
          <w:color w:val="000000"/>
          <w:sz w:val="22"/>
          <w:szCs w:val="22"/>
          <w:lang w:val="en-US"/>
        </w:rPr>
        <w:t>In all relationships in school, we model the school values of courage, compassion and respect, and we believe this creates an environment where pupils can flourish.</w:t>
      </w:r>
    </w:p>
    <w:p w14:paraId="6A605C3E" w14:textId="63CBB53A" w:rsidR="00D9005A" w:rsidRPr="00C66D5A" w:rsidRDefault="00D9005A" w:rsidP="004C55D3">
      <w:pPr>
        <w:ind w:leftChars="0" w:left="0" w:firstLineChars="0" w:firstLine="0"/>
        <w:rPr>
          <w:rFonts w:ascii="Century Gothic" w:eastAsia="Calibri" w:hAnsi="Century Gothic" w:cs="Calibri"/>
          <w:b/>
          <w:bCs/>
          <w:color w:val="000000"/>
          <w:sz w:val="22"/>
          <w:szCs w:val="22"/>
        </w:rPr>
      </w:pPr>
    </w:p>
    <w:p w14:paraId="0DBFB694" w14:textId="026CE78B" w:rsidR="00D9005A" w:rsidRPr="00C66D5A" w:rsidRDefault="00C91758">
      <w:pPr>
        <w:ind w:left="0" w:hanging="2"/>
        <w:rPr>
          <w:rFonts w:ascii="Century Gothic" w:eastAsia="Calibri" w:hAnsi="Century Gothic" w:cs="Calibri"/>
          <w:b/>
          <w:color w:val="000000"/>
          <w:sz w:val="22"/>
          <w:szCs w:val="22"/>
        </w:rPr>
      </w:pPr>
      <w:r w:rsidRPr="00C66D5A">
        <w:rPr>
          <w:rFonts w:ascii="Century Gothic" w:eastAsia="Calibri" w:hAnsi="Century Gothic" w:cs="Calibri"/>
          <w:b/>
          <w:color w:val="000000"/>
          <w:sz w:val="22"/>
          <w:szCs w:val="22"/>
        </w:rPr>
        <w:t>Legislation and statutory requirements</w:t>
      </w:r>
      <w:r w:rsidR="00C66D5A">
        <w:rPr>
          <w:rFonts w:ascii="Century Gothic" w:eastAsia="Calibri" w:hAnsi="Century Gothic" w:cs="Calibri"/>
          <w:b/>
          <w:color w:val="000000"/>
          <w:sz w:val="22"/>
          <w:szCs w:val="22"/>
        </w:rPr>
        <w:t>:</w:t>
      </w:r>
    </w:p>
    <w:p w14:paraId="0ECC0F81" w14:textId="77777777" w:rsidR="00D9005A" w:rsidRPr="00C66D5A" w:rsidRDefault="00C91758">
      <w:pPr>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This policy is based on advice from the Department for Education (DfE) on:</w:t>
      </w:r>
    </w:p>
    <w:p w14:paraId="2E627CD4" w14:textId="575FFCF3" w:rsidR="00D9005A" w:rsidRPr="00C66D5A" w:rsidRDefault="00C91758" w:rsidP="6C0DC14C">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6C0DC14C">
        <w:rPr>
          <w:rFonts w:ascii="Century Gothic" w:eastAsia="Calibri" w:hAnsi="Century Gothic" w:cs="Calibri"/>
          <w:color w:val="000000" w:themeColor="text1"/>
          <w:sz w:val="22"/>
          <w:szCs w:val="22"/>
        </w:rPr>
        <w:t>Behaviour in schools</w:t>
      </w:r>
    </w:p>
    <w:p w14:paraId="3DA83163" w14:textId="6A3C7958" w:rsidR="00D9005A" w:rsidRPr="00C66D5A" w:rsidRDefault="00C91758" w:rsidP="004C55D3">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The Equality Act 2010</w:t>
      </w:r>
    </w:p>
    <w:p w14:paraId="787B8019" w14:textId="3EF068CB" w:rsidR="00D9005A" w:rsidRPr="00C66D5A" w:rsidRDefault="00C91758">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Supporting pupils with medical conditions at school </w:t>
      </w:r>
    </w:p>
    <w:p w14:paraId="34EE36D2" w14:textId="543E66DD" w:rsidR="00D9005A" w:rsidRPr="00C66D5A" w:rsidRDefault="004C55D3" w:rsidP="004C55D3">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S</w:t>
      </w:r>
      <w:r w:rsidR="00C91758" w:rsidRPr="00C66D5A">
        <w:rPr>
          <w:rFonts w:ascii="Century Gothic" w:eastAsia="Calibri" w:hAnsi="Century Gothic" w:cs="Calibri"/>
          <w:color w:val="000000"/>
          <w:sz w:val="22"/>
          <w:szCs w:val="22"/>
        </w:rPr>
        <w:t>pecial</w:t>
      </w:r>
      <w:r w:rsidRPr="00C66D5A">
        <w:rPr>
          <w:rFonts w:ascii="Century Gothic" w:eastAsia="Calibri" w:hAnsi="Century Gothic" w:cs="Calibri"/>
          <w:color w:val="000000"/>
          <w:sz w:val="22"/>
          <w:szCs w:val="22"/>
        </w:rPr>
        <w:t xml:space="preserve"> E</w:t>
      </w:r>
      <w:r w:rsidR="00C91758" w:rsidRPr="00C66D5A">
        <w:rPr>
          <w:rFonts w:ascii="Century Gothic" w:eastAsia="Calibri" w:hAnsi="Century Gothic" w:cs="Calibri"/>
          <w:color w:val="000000"/>
          <w:sz w:val="22"/>
          <w:szCs w:val="22"/>
        </w:rPr>
        <w:t xml:space="preserve">ducational </w:t>
      </w:r>
      <w:r w:rsidRPr="00C66D5A">
        <w:rPr>
          <w:rFonts w:ascii="Century Gothic" w:eastAsia="Calibri" w:hAnsi="Century Gothic" w:cs="Calibri"/>
          <w:color w:val="000000"/>
          <w:sz w:val="22"/>
          <w:szCs w:val="22"/>
        </w:rPr>
        <w:t>N</w:t>
      </w:r>
      <w:r w:rsidR="00C91758" w:rsidRPr="00C66D5A">
        <w:rPr>
          <w:rFonts w:ascii="Century Gothic" w:eastAsia="Calibri" w:hAnsi="Century Gothic" w:cs="Calibri"/>
          <w:color w:val="000000"/>
          <w:sz w:val="22"/>
          <w:szCs w:val="22"/>
        </w:rPr>
        <w:t xml:space="preserve">eeds and </w:t>
      </w:r>
      <w:r w:rsidRPr="00C66D5A">
        <w:rPr>
          <w:rFonts w:ascii="Century Gothic" w:eastAsia="Calibri" w:hAnsi="Century Gothic" w:cs="Calibri"/>
          <w:color w:val="000000"/>
          <w:sz w:val="22"/>
          <w:szCs w:val="22"/>
        </w:rPr>
        <w:t>D</w:t>
      </w:r>
      <w:r w:rsidR="00C91758" w:rsidRPr="00C66D5A">
        <w:rPr>
          <w:rFonts w:ascii="Century Gothic" w:eastAsia="Calibri" w:hAnsi="Century Gothic" w:cs="Calibri"/>
          <w:color w:val="000000"/>
          <w:sz w:val="22"/>
          <w:szCs w:val="22"/>
        </w:rPr>
        <w:t>isability (SEND) code of practice.</w:t>
      </w:r>
    </w:p>
    <w:p w14:paraId="63A56D67" w14:textId="2CF2E949" w:rsidR="008C491E" w:rsidRPr="00C66D5A" w:rsidRDefault="008C491E" w:rsidP="004C55D3">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Keeping Children Safe in Education</w:t>
      </w:r>
    </w:p>
    <w:p w14:paraId="7295ACCC" w14:textId="001C9897" w:rsidR="008C491E" w:rsidRPr="00C66D5A" w:rsidRDefault="008C491E" w:rsidP="004C55D3">
      <w:pPr>
        <w:numPr>
          <w:ilvl w:val="0"/>
          <w:numId w:val="6"/>
        </w:numPr>
        <w:pBdr>
          <w:top w:val="nil"/>
          <w:left w:val="nil"/>
          <w:bottom w:val="nil"/>
          <w:right w:val="nil"/>
          <w:between w:val="nil"/>
        </w:pBdr>
        <w:spacing w:line="240" w:lineRule="auto"/>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RSE/PSHE Guidance</w:t>
      </w:r>
    </w:p>
    <w:p w14:paraId="20AFA157" w14:textId="77777777" w:rsidR="00C66D5A" w:rsidRDefault="00C66D5A">
      <w:pPr>
        <w:ind w:left="0" w:hanging="2"/>
        <w:rPr>
          <w:rFonts w:ascii="Century Gothic" w:eastAsia="Calibri" w:hAnsi="Century Gothic" w:cs="Calibri"/>
          <w:color w:val="000000"/>
          <w:sz w:val="22"/>
          <w:szCs w:val="22"/>
        </w:rPr>
      </w:pPr>
    </w:p>
    <w:p w14:paraId="7A36ECC3" w14:textId="30861040" w:rsidR="006C0725" w:rsidRPr="006C0725" w:rsidRDefault="006C0725">
      <w:pPr>
        <w:ind w:left="0" w:hanging="2"/>
        <w:rPr>
          <w:rFonts w:ascii="Century Gothic" w:eastAsia="Calibri" w:hAnsi="Century Gothic" w:cs="Calibri"/>
          <w:b/>
          <w:bCs/>
          <w:color w:val="000000"/>
          <w:sz w:val="22"/>
          <w:szCs w:val="22"/>
        </w:rPr>
      </w:pPr>
      <w:r w:rsidRPr="006C0725">
        <w:rPr>
          <w:rFonts w:ascii="Century Gothic" w:eastAsia="Calibri" w:hAnsi="Century Gothic" w:cs="Calibri"/>
          <w:b/>
          <w:bCs/>
          <w:color w:val="000000"/>
          <w:sz w:val="22"/>
          <w:szCs w:val="22"/>
        </w:rPr>
        <w:t>Relation</w:t>
      </w:r>
      <w:r w:rsidR="00196F12">
        <w:rPr>
          <w:rFonts w:ascii="Century Gothic" w:eastAsia="Calibri" w:hAnsi="Century Gothic" w:cs="Calibri"/>
          <w:b/>
          <w:bCs/>
          <w:color w:val="000000"/>
          <w:sz w:val="22"/>
          <w:szCs w:val="22"/>
        </w:rPr>
        <w:t>sh</w:t>
      </w:r>
      <w:r w:rsidRPr="006C0725">
        <w:rPr>
          <w:rFonts w:ascii="Century Gothic" w:eastAsia="Calibri" w:hAnsi="Century Gothic" w:cs="Calibri"/>
          <w:b/>
          <w:bCs/>
          <w:color w:val="000000"/>
          <w:sz w:val="22"/>
          <w:szCs w:val="22"/>
        </w:rPr>
        <w:t>ip-Based Approach:</w:t>
      </w:r>
    </w:p>
    <w:p w14:paraId="215AA5F2" w14:textId="19A66CFB" w:rsidR="00D9005A" w:rsidRPr="00C66D5A" w:rsidRDefault="00C91758">
      <w:pPr>
        <w:ind w:left="0" w:hanging="2"/>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Our </w:t>
      </w:r>
      <w:r w:rsidR="002F3924" w:rsidRPr="00C66D5A">
        <w:rPr>
          <w:rFonts w:ascii="Century Gothic" w:eastAsia="Calibri" w:hAnsi="Century Gothic" w:cs="Calibri"/>
          <w:color w:val="000000"/>
          <w:sz w:val="22"/>
          <w:szCs w:val="22"/>
        </w:rPr>
        <w:t>relationship-based approach</w:t>
      </w:r>
      <w:r w:rsidRPr="00C66D5A">
        <w:rPr>
          <w:rFonts w:ascii="Century Gothic" w:eastAsia="Calibri" w:hAnsi="Century Gothic" w:cs="Calibri"/>
          <w:color w:val="000000"/>
          <w:sz w:val="22"/>
          <w:szCs w:val="22"/>
        </w:rPr>
        <w:t xml:space="preserve"> incorporates three key ideas </w:t>
      </w:r>
      <w:r w:rsidR="002F3924" w:rsidRPr="00C66D5A">
        <w:rPr>
          <w:rFonts w:ascii="Century Gothic" w:eastAsia="Calibri" w:hAnsi="Century Gothic" w:cs="Calibri"/>
          <w:color w:val="000000"/>
          <w:sz w:val="22"/>
          <w:szCs w:val="22"/>
        </w:rPr>
        <w:t xml:space="preserve">from </w:t>
      </w:r>
      <w:r w:rsidRPr="00C66D5A">
        <w:rPr>
          <w:rFonts w:ascii="Century Gothic" w:eastAsia="Calibri" w:hAnsi="Century Gothic" w:cs="Calibri"/>
          <w:color w:val="000000"/>
          <w:sz w:val="22"/>
          <w:szCs w:val="22"/>
        </w:rPr>
        <w:t xml:space="preserve">inclusion philosophy: </w:t>
      </w:r>
    </w:p>
    <w:p w14:paraId="3E9A3FF8" w14:textId="77777777" w:rsidR="002F3924" w:rsidRPr="00C66D5A" w:rsidRDefault="002F3924">
      <w:pPr>
        <w:ind w:left="0" w:hanging="2"/>
        <w:rPr>
          <w:rFonts w:ascii="Century Gothic" w:eastAsia="Calibri" w:hAnsi="Century Gothic" w:cs="Calibri"/>
          <w:color w:val="000000"/>
          <w:sz w:val="22"/>
          <w:szCs w:val="22"/>
        </w:rPr>
      </w:pPr>
    </w:p>
    <w:p w14:paraId="2D9CEDF0" w14:textId="77777777" w:rsidR="00D9005A" w:rsidRPr="00C66D5A" w:rsidRDefault="00C91758" w:rsidP="0076628C">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Unmet Need: </w:t>
      </w:r>
      <w:r w:rsidRPr="00C66D5A">
        <w:rPr>
          <w:rFonts w:ascii="Century Gothic" w:eastAsia="Calibri" w:hAnsi="Century Gothic" w:cs="Calibri"/>
          <w:color w:val="000000"/>
          <w:sz w:val="22"/>
          <w:szCs w:val="22"/>
        </w:rPr>
        <w:t xml:space="preserve">Behaviour communicates an unmet need. Therefore, to change behaviour, we must respond to the unmet need. </w:t>
      </w:r>
    </w:p>
    <w:p w14:paraId="7860CC6D" w14:textId="1211C3D7" w:rsidR="00D9005A" w:rsidRPr="00C66D5A" w:rsidRDefault="00C91758" w:rsidP="0076628C">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Individual Influences: </w:t>
      </w:r>
      <w:r w:rsidRPr="00C66D5A">
        <w:rPr>
          <w:rFonts w:ascii="Century Gothic" w:eastAsia="Calibri" w:hAnsi="Century Gothic" w:cs="Calibri"/>
          <w:color w:val="000000"/>
          <w:sz w:val="22"/>
          <w:szCs w:val="22"/>
        </w:rPr>
        <w:t>Children’s behaviour cannot be fully understood in isolation</w:t>
      </w:r>
      <w:r w:rsidR="00987101" w:rsidRPr="00C66D5A">
        <w:rPr>
          <w:rFonts w:ascii="Century Gothic" w:eastAsia="Calibri" w:hAnsi="Century Gothic" w:cs="Calibri"/>
          <w:color w:val="000000"/>
          <w:sz w:val="22"/>
          <w:szCs w:val="22"/>
        </w:rPr>
        <w:t xml:space="preserve"> </w:t>
      </w:r>
      <w:r w:rsidRPr="00C66D5A">
        <w:rPr>
          <w:rFonts w:ascii="Century Gothic" w:eastAsia="Calibri" w:hAnsi="Century Gothic" w:cs="Calibri"/>
          <w:color w:val="000000"/>
          <w:sz w:val="22"/>
          <w:szCs w:val="22"/>
        </w:rPr>
        <w:t xml:space="preserve">without considering their individual influences. </w:t>
      </w:r>
    </w:p>
    <w:p w14:paraId="348F734D" w14:textId="77777777" w:rsidR="00D9005A" w:rsidRPr="00C66D5A" w:rsidRDefault="00C91758" w:rsidP="0076628C">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Relationship-based, restorative approaches </w:t>
      </w:r>
      <w:r w:rsidRPr="00C66D5A">
        <w:rPr>
          <w:rFonts w:ascii="Century Gothic" w:eastAsia="Calibri" w:hAnsi="Century Gothic" w:cs="Calibri"/>
          <w:color w:val="000000"/>
          <w:sz w:val="22"/>
          <w:szCs w:val="22"/>
        </w:rPr>
        <w:t xml:space="preserve">offer an evidence-based alternative to zero- tolerance behaviour management systems. </w:t>
      </w:r>
    </w:p>
    <w:p w14:paraId="7E4714A1" w14:textId="4E731A04" w:rsidR="00D9005A" w:rsidRPr="00C66D5A" w:rsidRDefault="00D9005A">
      <w:pPr>
        <w:ind w:left="0" w:hanging="2"/>
        <w:rPr>
          <w:rFonts w:ascii="Century Gothic" w:eastAsia="Calibri" w:hAnsi="Century Gothic" w:cs="Calibri"/>
          <w:color w:val="000000"/>
          <w:sz w:val="22"/>
          <w:szCs w:val="22"/>
        </w:rPr>
      </w:pPr>
    </w:p>
    <w:p w14:paraId="4F3BC111" w14:textId="4A22EC4A" w:rsidR="00D9005A" w:rsidRPr="00C66D5A" w:rsidRDefault="006C0725">
      <w:pPr>
        <w:ind w:left="0" w:hanging="2"/>
        <w:rPr>
          <w:rFonts w:ascii="Century Gothic" w:eastAsia="Calibri" w:hAnsi="Century Gothic" w:cs="Calibri"/>
          <w:b/>
          <w:bCs/>
          <w:color w:val="000000"/>
          <w:sz w:val="22"/>
          <w:szCs w:val="22"/>
        </w:rPr>
      </w:pPr>
      <w:r>
        <w:rPr>
          <w:rFonts w:ascii="Century Gothic" w:eastAsia="Calibri" w:hAnsi="Century Gothic" w:cs="Calibri"/>
          <w:b/>
          <w:bCs/>
          <w:color w:val="000000"/>
          <w:sz w:val="22"/>
          <w:szCs w:val="22"/>
        </w:rPr>
        <w:t>In our relationship-based approach, w</w:t>
      </w:r>
      <w:r w:rsidR="00C91758" w:rsidRPr="00C66D5A">
        <w:rPr>
          <w:rFonts w:ascii="Century Gothic" w:eastAsia="Calibri" w:hAnsi="Century Gothic" w:cs="Calibri"/>
          <w:b/>
          <w:bCs/>
          <w:color w:val="000000"/>
          <w:sz w:val="22"/>
          <w:szCs w:val="22"/>
        </w:rPr>
        <w:t>e aim to</w:t>
      </w:r>
      <w:r w:rsidR="00484EF4" w:rsidRPr="00C66D5A">
        <w:rPr>
          <w:rFonts w:ascii="Century Gothic" w:eastAsia="Calibri" w:hAnsi="Century Gothic" w:cs="Calibri"/>
          <w:b/>
          <w:bCs/>
          <w:color w:val="000000"/>
          <w:sz w:val="22"/>
          <w:szCs w:val="22"/>
        </w:rPr>
        <w:t>:</w:t>
      </w:r>
    </w:p>
    <w:p w14:paraId="426A9BAB"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Provide an inclusive, safe and positive environment in which pupils can learn;</w:t>
      </w:r>
    </w:p>
    <w:p w14:paraId="0EE2B794"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Ensure all pupils develop personal confidence and have a voice that will be listened to;</w:t>
      </w:r>
    </w:p>
    <w:p w14:paraId="2AA9750B" w14:textId="60652693" w:rsidR="00D9005A" w:rsidRPr="00795324" w:rsidRDefault="2938AB0A"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themeColor="text1"/>
          <w:sz w:val="22"/>
          <w:szCs w:val="22"/>
        </w:rPr>
        <w:t>Ensure pupils develop personal resilience and understanding that difficulties can be overcome with the right solutions;</w:t>
      </w:r>
    </w:p>
    <w:p w14:paraId="41FBFD63"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Support pupils to develop skills in emotional self-regulation;</w:t>
      </w:r>
    </w:p>
    <w:p w14:paraId="7B34A95C"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 xml:space="preserve">Understand that often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 xml:space="preserve"> can be a form of communication which indicates an underlying need or difficulty. In responding to the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 xml:space="preserve"> of </w:t>
      </w:r>
      <w:proofErr w:type="gramStart"/>
      <w:r w:rsidRPr="00795324">
        <w:rPr>
          <w:rFonts w:ascii="Century Gothic" w:eastAsia="Calibri" w:hAnsi="Century Gothic" w:cs="Calibri"/>
          <w:color w:val="000000"/>
          <w:sz w:val="22"/>
          <w:szCs w:val="22"/>
        </w:rPr>
        <w:t>pupils</w:t>
      </w:r>
      <w:proofErr w:type="gramEnd"/>
      <w:r w:rsidRPr="00795324">
        <w:rPr>
          <w:rFonts w:ascii="Century Gothic" w:eastAsia="Calibri" w:hAnsi="Century Gothic" w:cs="Calibri"/>
          <w:color w:val="000000"/>
          <w:sz w:val="22"/>
          <w:szCs w:val="22"/>
        </w:rPr>
        <w:t xml:space="preserve"> we aim to identify these needs so that appropriate provision can be planned and </w:t>
      </w:r>
      <w:r w:rsidRPr="00795324">
        <w:rPr>
          <w:rFonts w:ascii="Century Gothic" w:eastAsia="Calibri" w:hAnsi="Century Gothic" w:cs="Calibri"/>
          <w:color w:val="000000"/>
          <w:sz w:val="22"/>
          <w:szCs w:val="22"/>
        </w:rPr>
        <w:lastRenderedPageBreak/>
        <w:t xml:space="preserve">pupils can be equipped with the skills necessary to develop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 xml:space="preserve"> for learning;</w:t>
      </w:r>
    </w:p>
    <w:p w14:paraId="2E522BEE"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 xml:space="preserve">Link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 xml:space="preserve"> and emotional states to readiness for learning and ensure that pupils understand this link and can self-regulate;</w:t>
      </w:r>
    </w:p>
    <w:p w14:paraId="216C0688" w14:textId="77777777"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 xml:space="preserve">Engage pupils in a consistent dialogue from </w:t>
      </w:r>
      <w:r w:rsidRPr="00795324">
        <w:rPr>
          <w:rFonts w:ascii="Century Gothic" w:eastAsia="Calibri" w:hAnsi="Century Gothic" w:cs="Calibri"/>
          <w:b/>
          <w:color w:val="000000"/>
          <w:sz w:val="22"/>
          <w:szCs w:val="22"/>
        </w:rPr>
        <w:t>all members of staff</w:t>
      </w:r>
      <w:r w:rsidRPr="00795324">
        <w:rPr>
          <w:rFonts w:ascii="Century Gothic" w:eastAsia="Calibri" w:hAnsi="Century Gothic" w:cs="Calibri"/>
          <w:color w:val="000000"/>
          <w:sz w:val="22"/>
          <w:szCs w:val="22"/>
        </w:rPr>
        <w:t xml:space="preserve"> with regards to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w:t>
      </w:r>
    </w:p>
    <w:p w14:paraId="4843444E" w14:textId="642DF95D" w:rsidR="00D9005A" w:rsidRPr="00795324" w:rsidRDefault="00C91758" w:rsidP="00795324">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00795324">
        <w:rPr>
          <w:rFonts w:ascii="Century Gothic" w:eastAsia="Calibri" w:hAnsi="Century Gothic" w:cs="Calibri"/>
          <w:color w:val="000000"/>
          <w:sz w:val="22"/>
          <w:szCs w:val="22"/>
        </w:rPr>
        <w:t xml:space="preserve">Provide </w:t>
      </w:r>
      <w:proofErr w:type="spellStart"/>
      <w:r w:rsidRPr="00795324">
        <w:rPr>
          <w:rFonts w:ascii="Century Gothic" w:eastAsia="Calibri" w:hAnsi="Century Gothic" w:cs="Calibri"/>
          <w:color w:val="000000"/>
          <w:sz w:val="22"/>
          <w:szCs w:val="22"/>
        </w:rPr>
        <w:t>individualised</w:t>
      </w:r>
      <w:proofErr w:type="spellEnd"/>
      <w:r w:rsidRPr="00795324">
        <w:rPr>
          <w:rFonts w:ascii="Century Gothic" w:eastAsia="Calibri" w:hAnsi="Century Gothic" w:cs="Calibri"/>
          <w:color w:val="000000"/>
          <w:sz w:val="22"/>
          <w:szCs w:val="22"/>
        </w:rPr>
        <w:t xml:space="preserve"> approaches to </w:t>
      </w:r>
      <w:proofErr w:type="spellStart"/>
      <w:r w:rsidRPr="00795324">
        <w:rPr>
          <w:rFonts w:ascii="Century Gothic" w:eastAsia="Calibri" w:hAnsi="Century Gothic" w:cs="Calibri"/>
          <w:color w:val="000000"/>
          <w:sz w:val="22"/>
          <w:szCs w:val="22"/>
        </w:rPr>
        <w:t>behaviour</w:t>
      </w:r>
      <w:proofErr w:type="spellEnd"/>
      <w:r w:rsidRPr="00795324">
        <w:rPr>
          <w:rFonts w:ascii="Century Gothic" w:eastAsia="Calibri" w:hAnsi="Century Gothic" w:cs="Calibri"/>
          <w:color w:val="000000"/>
          <w:sz w:val="22"/>
          <w:szCs w:val="22"/>
        </w:rPr>
        <w:t xml:space="preserve"> </w:t>
      </w:r>
      <w:proofErr w:type="gramStart"/>
      <w:r w:rsidRPr="00795324">
        <w:rPr>
          <w:rFonts w:ascii="Century Gothic" w:eastAsia="Calibri" w:hAnsi="Century Gothic" w:cs="Calibri"/>
          <w:color w:val="000000"/>
          <w:sz w:val="22"/>
          <w:szCs w:val="22"/>
        </w:rPr>
        <w:t>if and when</w:t>
      </w:r>
      <w:proofErr w:type="gramEnd"/>
      <w:r w:rsidRPr="00795324">
        <w:rPr>
          <w:rFonts w:ascii="Century Gothic" w:eastAsia="Calibri" w:hAnsi="Century Gothic" w:cs="Calibri"/>
          <w:color w:val="000000"/>
          <w:sz w:val="22"/>
          <w:szCs w:val="22"/>
        </w:rPr>
        <w:t xml:space="preserve"> required by pupils with </w:t>
      </w:r>
      <w:r w:rsidR="0076628C" w:rsidRPr="00795324">
        <w:rPr>
          <w:rFonts w:ascii="Century Gothic" w:eastAsia="Calibri" w:hAnsi="Century Gothic" w:cs="Calibri"/>
          <w:color w:val="000000"/>
          <w:sz w:val="22"/>
          <w:szCs w:val="22"/>
        </w:rPr>
        <w:t xml:space="preserve">neurodiverse </w:t>
      </w:r>
      <w:r w:rsidR="009F610E" w:rsidRPr="00795324">
        <w:rPr>
          <w:rFonts w:ascii="Century Gothic" w:eastAsia="Calibri" w:hAnsi="Century Gothic" w:cs="Calibri"/>
          <w:color w:val="000000"/>
          <w:sz w:val="22"/>
          <w:szCs w:val="22"/>
        </w:rPr>
        <w:t xml:space="preserve">or social and emotional </w:t>
      </w:r>
      <w:r w:rsidR="0076628C" w:rsidRPr="00795324">
        <w:rPr>
          <w:rFonts w:ascii="Century Gothic" w:eastAsia="Calibri" w:hAnsi="Century Gothic" w:cs="Calibri"/>
          <w:color w:val="000000"/>
          <w:sz w:val="22"/>
          <w:szCs w:val="22"/>
        </w:rPr>
        <w:t>needs</w:t>
      </w:r>
      <w:r w:rsidRPr="00795324">
        <w:rPr>
          <w:rFonts w:ascii="Century Gothic" w:eastAsia="Calibri" w:hAnsi="Century Gothic" w:cs="Calibri"/>
          <w:color w:val="000000"/>
          <w:sz w:val="22"/>
          <w:szCs w:val="22"/>
        </w:rPr>
        <w:t>;</w:t>
      </w:r>
    </w:p>
    <w:p w14:paraId="57A04751" w14:textId="2EC81D0D" w:rsidR="00D9005A" w:rsidRPr="00795324" w:rsidRDefault="00C91758" w:rsidP="6C0DC14C">
      <w:pPr>
        <w:pStyle w:val="ListParagraph"/>
        <w:numPr>
          <w:ilvl w:val="0"/>
          <w:numId w:val="37"/>
        </w:numPr>
        <w:pBdr>
          <w:top w:val="nil"/>
          <w:left w:val="nil"/>
          <w:bottom w:val="nil"/>
          <w:right w:val="nil"/>
          <w:between w:val="nil"/>
        </w:pBdr>
        <w:spacing w:line="240" w:lineRule="auto"/>
        <w:ind w:leftChars="0" w:firstLineChars="0"/>
        <w:rPr>
          <w:rFonts w:ascii="Century Gothic" w:eastAsia="Calibri" w:hAnsi="Century Gothic" w:cs="Calibri"/>
          <w:color w:val="000000"/>
          <w:sz w:val="22"/>
          <w:szCs w:val="22"/>
        </w:rPr>
      </w:pPr>
      <w:r w:rsidRPr="6C0DC14C">
        <w:rPr>
          <w:rFonts w:ascii="Century Gothic" w:eastAsia="Calibri" w:hAnsi="Century Gothic" w:cs="Calibri"/>
          <w:color w:val="000000" w:themeColor="text1"/>
          <w:sz w:val="22"/>
          <w:szCs w:val="22"/>
        </w:rPr>
        <w:t>Create and maintain a positive and safe school climate where effective learning can take place and all pupils can grow socially, emotionally and academically, with mutual respect between all members of the school community, for belongings and the school environment</w:t>
      </w:r>
    </w:p>
    <w:p w14:paraId="3ADCC63E" w14:textId="77777777" w:rsidR="00D9005A" w:rsidRPr="00C66D5A" w:rsidRDefault="00D9005A">
      <w:pPr>
        <w:ind w:left="0" w:hanging="2"/>
        <w:rPr>
          <w:rFonts w:ascii="Century Gothic" w:eastAsia="Calibri" w:hAnsi="Century Gothic" w:cs="Calibri"/>
          <w:color w:val="000000"/>
          <w:sz w:val="22"/>
          <w:szCs w:val="22"/>
        </w:rPr>
      </w:pPr>
    </w:p>
    <w:p w14:paraId="2A56D338" w14:textId="0749FA62" w:rsidR="00D9005A" w:rsidRPr="00C66D5A" w:rsidRDefault="00C91758" w:rsidP="006C0725">
      <w:pPr>
        <w:ind w:left="0" w:hanging="2"/>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Our School Community will:</w:t>
      </w:r>
    </w:p>
    <w:p w14:paraId="4EC73010" w14:textId="7438B444" w:rsidR="00C91758" w:rsidRPr="00C66D5A" w:rsidRDefault="00C91758" w:rsidP="7B9D52C6">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Apply the guidance contained in this policy</w:t>
      </w:r>
      <w:r w:rsidR="007538D5" w:rsidRPr="00C66D5A">
        <w:rPr>
          <w:rFonts w:ascii="Century Gothic" w:eastAsia="Calibri" w:hAnsi="Century Gothic" w:cs="Calibri"/>
          <w:color w:val="000000" w:themeColor="text1"/>
          <w:sz w:val="22"/>
          <w:szCs w:val="22"/>
        </w:rPr>
        <w:t>.</w:t>
      </w:r>
    </w:p>
    <w:p w14:paraId="5AB07340" w14:textId="7A0716E0"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Engage pupils in discussions about </w:t>
      </w:r>
      <w:proofErr w:type="spellStart"/>
      <w:r w:rsidRPr="00C66D5A">
        <w:rPr>
          <w:rFonts w:ascii="Century Gothic" w:eastAsia="Calibri" w:hAnsi="Century Gothic" w:cs="Calibri"/>
          <w:color w:val="000000"/>
          <w:sz w:val="22"/>
          <w:szCs w:val="22"/>
        </w:rPr>
        <w:t>behaviour</w:t>
      </w:r>
      <w:proofErr w:type="spellEnd"/>
      <w:r w:rsidRPr="00C66D5A">
        <w:rPr>
          <w:rFonts w:ascii="Century Gothic" w:eastAsia="Calibri" w:hAnsi="Century Gothic" w:cs="Calibri"/>
          <w:color w:val="000000"/>
          <w:sz w:val="22"/>
          <w:szCs w:val="22"/>
        </w:rPr>
        <w:t xml:space="preserve"> using emotional self-regulation approaches where appropriate</w:t>
      </w:r>
      <w:r w:rsidR="007538D5" w:rsidRPr="00C66D5A">
        <w:rPr>
          <w:rFonts w:ascii="Century Gothic" w:eastAsia="Calibri" w:hAnsi="Century Gothic" w:cs="Calibri"/>
          <w:color w:val="000000"/>
          <w:sz w:val="22"/>
          <w:szCs w:val="22"/>
        </w:rPr>
        <w:t>.</w:t>
      </w:r>
    </w:p>
    <w:p w14:paraId="3E423D7C" w14:textId="7C1E00B6" w:rsidR="00D9005A" w:rsidRPr="00C66D5A" w:rsidRDefault="2938AB0A"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Report significant incidents to the senior leadership team and record them on </w:t>
      </w:r>
      <w:r w:rsidR="007538D5" w:rsidRPr="00C66D5A">
        <w:rPr>
          <w:rFonts w:ascii="Century Gothic" w:eastAsia="Calibri" w:hAnsi="Century Gothic" w:cs="Calibri"/>
          <w:color w:val="000000" w:themeColor="text1"/>
          <w:sz w:val="22"/>
          <w:szCs w:val="22"/>
        </w:rPr>
        <w:t>A</w:t>
      </w:r>
      <w:r w:rsidR="159CC752" w:rsidRPr="00C66D5A">
        <w:rPr>
          <w:rFonts w:ascii="Century Gothic" w:eastAsia="Calibri" w:hAnsi="Century Gothic" w:cs="Calibri"/>
          <w:color w:val="000000" w:themeColor="text1"/>
          <w:sz w:val="22"/>
          <w:szCs w:val="22"/>
        </w:rPr>
        <w:t>rbor</w:t>
      </w:r>
      <w:r w:rsidR="007538D5" w:rsidRPr="00C66D5A">
        <w:rPr>
          <w:rFonts w:ascii="Century Gothic" w:eastAsia="Calibri" w:hAnsi="Century Gothic" w:cs="Calibri"/>
          <w:color w:val="000000" w:themeColor="text1"/>
          <w:sz w:val="22"/>
          <w:szCs w:val="22"/>
        </w:rPr>
        <w:t xml:space="preserve"> and/or CPOMS.</w:t>
      </w:r>
    </w:p>
    <w:p w14:paraId="0E3D92B8" w14:textId="0BC3B417"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Take responsibility for responding to the </w:t>
      </w:r>
      <w:proofErr w:type="spellStart"/>
      <w:r w:rsidRPr="00C66D5A">
        <w:rPr>
          <w:rFonts w:ascii="Century Gothic" w:eastAsia="Calibri" w:hAnsi="Century Gothic" w:cs="Calibri"/>
          <w:color w:val="000000"/>
          <w:sz w:val="22"/>
          <w:szCs w:val="22"/>
        </w:rPr>
        <w:t>behaviour</w:t>
      </w:r>
      <w:proofErr w:type="spellEnd"/>
      <w:r w:rsidRPr="00C66D5A">
        <w:rPr>
          <w:rFonts w:ascii="Century Gothic" w:eastAsia="Calibri" w:hAnsi="Century Gothic" w:cs="Calibri"/>
          <w:color w:val="000000"/>
          <w:sz w:val="22"/>
          <w:szCs w:val="22"/>
        </w:rPr>
        <w:t xml:space="preserve"> of pupils and take appropriate action</w:t>
      </w:r>
      <w:r w:rsidR="007538D5" w:rsidRPr="00C66D5A">
        <w:rPr>
          <w:rFonts w:ascii="Century Gothic" w:eastAsia="Calibri" w:hAnsi="Century Gothic" w:cs="Calibri"/>
          <w:color w:val="000000"/>
          <w:sz w:val="22"/>
          <w:szCs w:val="22"/>
        </w:rPr>
        <w:t>.</w:t>
      </w:r>
    </w:p>
    <w:p w14:paraId="6B325A0F" w14:textId="5A621E8F"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Promote positive </w:t>
      </w:r>
      <w:proofErr w:type="spellStart"/>
      <w:r w:rsidRPr="00C66D5A">
        <w:rPr>
          <w:rFonts w:ascii="Century Gothic" w:eastAsia="Calibri" w:hAnsi="Century Gothic" w:cs="Calibri"/>
          <w:color w:val="000000"/>
          <w:sz w:val="22"/>
          <w:szCs w:val="22"/>
        </w:rPr>
        <w:t>behaviour</w:t>
      </w:r>
      <w:proofErr w:type="spellEnd"/>
      <w:r w:rsidRPr="00C66D5A">
        <w:rPr>
          <w:rFonts w:ascii="Century Gothic" w:eastAsia="Calibri" w:hAnsi="Century Gothic" w:cs="Calibri"/>
          <w:color w:val="000000"/>
          <w:sz w:val="22"/>
          <w:szCs w:val="22"/>
        </w:rPr>
        <w:t xml:space="preserve"> through being good role models for others</w:t>
      </w:r>
      <w:r w:rsidR="007538D5" w:rsidRPr="00C66D5A">
        <w:rPr>
          <w:rFonts w:ascii="Century Gothic" w:eastAsia="Calibri" w:hAnsi="Century Gothic" w:cs="Calibri"/>
          <w:color w:val="000000"/>
          <w:sz w:val="22"/>
          <w:szCs w:val="22"/>
        </w:rPr>
        <w:t>.</w:t>
      </w:r>
    </w:p>
    <w:p w14:paraId="05B5DAA7" w14:textId="1E4BE564"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Tackle any form of bullying in line with our anti-bullying </w:t>
      </w:r>
      <w:r w:rsidR="009F610E" w:rsidRPr="00C66D5A">
        <w:rPr>
          <w:rFonts w:ascii="Century Gothic" w:eastAsia="Calibri" w:hAnsi="Century Gothic" w:cs="Calibri"/>
          <w:color w:val="000000"/>
          <w:sz w:val="22"/>
          <w:szCs w:val="22"/>
        </w:rPr>
        <w:t xml:space="preserve">and </w:t>
      </w:r>
      <w:r w:rsidRPr="00C66D5A">
        <w:rPr>
          <w:rFonts w:ascii="Century Gothic" w:eastAsia="Calibri" w:hAnsi="Century Gothic" w:cs="Calibri"/>
          <w:color w:val="000000"/>
          <w:sz w:val="22"/>
          <w:szCs w:val="22"/>
        </w:rPr>
        <w:t>child protection policies</w:t>
      </w:r>
      <w:r w:rsidR="007538D5" w:rsidRPr="00C66D5A">
        <w:rPr>
          <w:rFonts w:ascii="Century Gothic" w:eastAsia="Calibri" w:hAnsi="Century Gothic" w:cs="Calibri"/>
          <w:color w:val="000000"/>
          <w:sz w:val="22"/>
          <w:szCs w:val="22"/>
        </w:rPr>
        <w:t>.</w:t>
      </w:r>
    </w:p>
    <w:p w14:paraId="2C91ED0B" w14:textId="654F6556"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Actively promote an inclusive ethos throughout school</w:t>
      </w:r>
      <w:r w:rsidR="007538D5" w:rsidRPr="00C66D5A">
        <w:rPr>
          <w:rFonts w:ascii="Century Gothic" w:eastAsia="Calibri" w:hAnsi="Century Gothic" w:cs="Calibri"/>
          <w:color w:val="000000"/>
          <w:sz w:val="22"/>
          <w:szCs w:val="22"/>
        </w:rPr>
        <w:t>.</w:t>
      </w:r>
    </w:p>
    <w:p w14:paraId="753F978F" w14:textId="6913359C" w:rsidR="00D9005A" w:rsidRPr="00C66D5A" w:rsidRDefault="00C91758" w:rsidP="6C0DC14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6C0DC14C">
        <w:rPr>
          <w:rFonts w:ascii="Century Gothic" w:eastAsia="Calibri" w:hAnsi="Century Gothic" w:cs="Calibri"/>
          <w:color w:val="000000" w:themeColor="text1"/>
          <w:sz w:val="22"/>
          <w:szCs w:val="22"/>
        </w:rPr>
        <w:t xml:space="preserve">Seek support, if unsure, from key members of staff with expertise such as </w:t>
      </w:r>
      <w:r w:rsidR="007538D5" w:rsidRPr="6C0DC14C">
        <w:rPr>
          <w:rFonts w:ascii="Century Gothic" w:eastAsia="Calibri" w:hAnsi="Century Gothic" w:cs="Calibri"/>
          <w:color w:val="000000" w:themeColor="text1"/>
          <w:sz w:val="22"/>
          <w:szCs w:val="22"/>
        </w:rPr>
        <w:t>DSL</w:t>
      </w:r>
      <w:r w:rsidR="002F3924" w:rsidRPr="6C0DC14C">
        <w:rPr>
          <w:rFonts w:ascii="Century Gothic" w:eastAsia="Calibri" w:hAnsi="Century Gothic" w:cs="Calibri"/>
          <w:color w:val="000000" w:themeColor="text1"/>
          <w:sz w:val="22"/>
          <w:szCs w:val="22"/>
        </w:rPr>
        <w:t>/DD</w:t>
      </w:r>
      <w:r w:rsidR="00484EF4" w:rsidRPr="6C0DC14C">
        <w:rPr>
          <w:rFonts w:ascii="Century Gothic" w:eastAsia="Calibri" w:hAnsi="Century Gothic" w:cs="Calibri"/>
          <w:color w:val="000000" w:themeColor="text1"/>
          <w:sz w:val="22"/>
          <w:szCs w:val="22"/>
        </w:rPr>
        <w:t>SLs</w:t>
      </w:r>
      <w:r w:rsidR="007538D5" w:rsidRPr="6C0DC14C">
        <w:rPr>
          <w:rFonts w:ascii="Century Gothic" w:eastAsia="Calibri" w:hAnsi="Century Gothic" w:cs="Calibri"/>
          <w:color w:val="000000" w:themeColor="text1"/>
          <w:sz w:val="22"/>
          <w:szCs w:val="22"/>
        </w:rPr>
        <w:t>, SENC</w:t>
      </w:r>
      <w:r w:rsidR="002F3924" w:rsidRPr="6C0DC14C">
        <w:rPr>
          <w:rFonts w:ascii="Century Gothic" w:eastAsia="Calibri" w:hAnsi="Century Gothic" w:cs="Calibri"/>
          <w:color w:val="000000" w:themeColor="text1"/>
          <w:sz w:val="22"/>
          <w:szCs w:val="22"/>
        </w:rPr>
        <w:t>o</w:t>
      </w:r>
      <w:r w:rsidR="7B0E1798" w:rsidRPr="6C0DC14C">
        <w:rPr>
          <w:rFonts w:ascii="Century Gothic" w:eastAsia="Calibri" w:hAnsi="Century Gothic" w:cs="Calibri"/>
          <w:color w:val="000000" w:themeColor="text1"/>
          <w:sz w:val="22"/>
          <w:szCs w:val="22"/>
        </w:rPr>
        <w:t xml:space="preserve">, school counsellor </w:t>
      </w:r>
      <w:r w:rsidRPr="6C0DC14C">
        <w:rPr>
          <w:rFonts w:ascii="Century Gothic" w:eastAsia="Calibri" w:hAnsi="Century Gothic" w:cs="Calibri"/>
          <w:color w:val="000000" w:themeColor="text1"/>
          <w:sz w:val="22"/>
          <w:szCs w:val="22"/>
        </w:rPr>
        <w:t xml:space="preserve">or our designated Mental Health </w:t>
      </w:r>
      <w:r w:rsidR="1B0E24E8" w:rsidRPr="6C0DC14C">
        <w:rPr>
          <w:rFonts w:ascii="Century Gothic" w:eastAsia="Calibri" w:hAnsi="Century Gothic" w:cs="Calibri"/>
          <w:color w:val="000000" w:themeColor="text1"/>
          <w:sz w:val="22"/>
          <w:szCs w:val="22"/>
        </w:rPr>
        <w:t>Educational Practition</w:t>
      </w:r>
      <w:r w:rsidRPr="6C0DC14C">
        <w:rPr>
          <w:rFonts w:ascii="Century Gothic" w:eastAsia="Calibri" w:hAnsi="Century Gothic" w:cs="Calibri"/>
          <w:color w:val="000000" w:themeColor="text1"/>
          <w:sz w:val="22"/>
          <w:szCs w:val="22"/>
        </w:rPr>
        <w:t>er</w:t>
      </w:r>
      <w:r w:rsidR="1B0E24E8" w:rsidRPr="6C0DC14C">
        <w:rPr>
          <w:rFonts w:ascii="Century Gothic" w:eastAsia="Calibri" w:hAnsi="Century Gothic" w:cs="Calibri"/>
          <w:color w:val="000000" w:themeColor="text1"/>
          <w:sz w:val="22"/>
          <w:szCs w:val="22"/>
        </w:rPr>
        <w:t>.</w:t>
      </w:r>
    </w:p>
    <w:p w14:paraId="23A63D9D" w14:textId="1606F31C" w:rsidR="00D9005A" w:rsidRPr="00C66D5A" w:rsidRDefault="00C91758"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Adopt child-</w:t>
      </w:r>
      <w:proofErr w:type="spellStart"/>
      <w:r w:rsidRPr="00C66D5A">
        <w:rPr>
          <w:rFonts w:ascii="Century Gothic" w:eastAsia="Calibri" w:hAnsi="Century Gothic" w:cs="Calibri"/>
          <w:color w:val="000000"/>
          <w:sz w:val="22"/>
          <w:szCs w:val="22"/>
        </w:rPr>
        <w:t>centred</w:t>
      </w:r>
      <w:proofErr w:type="spellEnd"/>
      <w:r w:rsidRPr="00C66D5A">
        <w:rPr>
          <w:rFonts w:ascii="Century Gothic" w:eastAsia="Calibri" w:hAnsi="Century Gothic" w:cs="Calibri"/>
          <w:color w:val="000000"/>
          <w:sz w:val="22"/>
          <w:szCs w:val="22"/>
        </w:rPr>
        <w:t xml:space="preserve"> approaches by listening to pupils and considering their perspectives. These will include awareness of Attachment and Trauma </w:t>
      </w:r>
      <w:proofErr w:type="spellStart"/>
      <w:r w:rsidRPr="00C66D5A">
        <w:rPr>
          <w:rFonts w:ascii="Century Gothic" w:eastAsia="Calibri" w:hAnsi="Century Gothic" w:cs="Calibri"/>
          <w:color w:val="000000"/>
          <w:sz w:val="22"/>
          <w:szCs w:val="22"/>
        </w:rPr>
        <w:t>Centred</w:t>
      </w:r>
      <w:proofErr w:type="spellEnd"/>
      <w:r w:rsidRPr="00C66D5A">
        <w:rPr>
          <w:rFonts w:ascii="Century Gothic" w:eastAsia="Calibri" w:hAnsi="Century Gothic" w:cs="Calibri"/>
          <w:color w:val="000000"/>
          <w:sz w:val="22"/>
          <w:szCs w:val="22"/>
        </w:rPr>
        <w:t xml:space="preserve"> approaches</w:t>
      </w:r>
      <w:r w:rsidR="007538D5" w:rsidRPr="00C66D5A">
        <w:rPr>
          <w:rFonts w:ascii="Century Gothic" w:eastAsia="Calibri" w:hAnsi="Century Gothic" w:cs="Calibri"/>
          <w:color w:val="000000"/>
          <w:sz w:val="22"/>
          <w:szCs w:val="22"/>
        </w:rPr>
        <w:t>.</w:t>
      </w:r>
    </w:p>
    <w:p w14:paraId="23A9277B" w14:textId="46A55DB5" w:rsidR="003A1AAD" w:rsidRPr="00C66D5A" w:rsidRDefault="003A1AAD" w:rsidP="0076628C">
      <w:pPr>
        <w:pStyle w:val="ListParagraph"/>
        <w:numPr>
          <w:ilvl w:val="0"/>
          <w:numId w:val="21"/>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Report any incidents of discriminatory language</w:t>
      </w:r>
      <w:r w:rsidR="006C0725">
        <w:rPr>
          <w:rFonts w:ascii="Century Gothic" w:eastAsia="Calibri" w:hAnsi="Century Gothic" w:cs="Calibri"/>
          <w:color w:val="000000"/>
          <w:sz w:val="22"/>
          <w:szCs w:val="22"/>
        </w:rPr>
        <w:t>.</w:t>
      </w:r>
    </w:p>
    <w:p w14:paraId="3B9682D5" w14:textId="77777777" w:rsidR="00D9005A" w:rsidRPr="00C66D5A" w:rsidRDefault="00D9005A">
      <w:pPr>
        <w:ind w:left="0" w:hanging="2"/>
        <w:rPr>
          <w:rFonts w:ascii="Century Gothic" w:eastAsia="Calibri" w:hAnsi="Century Gothic" w:cs="Calibri"/>
          <w:color w:val="000000"/>
          <w:sz w:val="22"/>
          <w:szCs w:val="22"/>
        </w:rPr>
      </w:pPr>
    </w:p>
    <w:p w14:paraId="1F26369B" w14:textId="6514994E" w:rsidR="0076628C" w:rsidRPr="00C66D5A" w:rsidRDefault="0076628C" w:rsidP="006C0725">
      <w:pPr>
        <w:ind w:left="0" w:hanging="2"/>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Roles and Responsibilities of </w:t>
      </w:r>
      <w:r w:rsidR="00484EF4" w:rsidRPr="00C66D5A">
        <w:rPr>
          <w:rFonts w:ascii="Century Gothic" w:eastAsia="Calibri" w:hAnsi="Century Gothic" w:cs="Calibri"/>
          <w:b/>
          <w:color w:val="000000"/>
          <w:sz w:val="22"/>
          <w:szCs w:val="22"/>
        </w:rPr>
        <w:t>S</w:t>
      </w:r>
      <w:r w:rsidRPr="00C66D5A">
        <w:rPr>
          <w:rFonts w:ascii="Century Gothic" w:eastAsia="Calibri" w:hAnsi="Century Gothic" w:cs="Calibri"/>
          <w:b/>
          <w:color w:val="000000"/>
          <w:sz w:val="22"/>
          <w:szCs w:val="22"/>
        </w:rPr>
        <w:t>taff:</w:t>
      </w:r>
    </w:p>
    <w:p w14:paraId="6F5BEEE1" w14:textId="684715CA" w:rsidR="0076628C" w:rsidRPr="00C66D5A" w:rsidRDefault="0076628C" w:rsidP="6C0DC14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Consistently model the values of</w:t>
      </w:r>
      <w:r w:rsidR="002F3924" w:rsidRPr="6C0DC14C">
        <w:rPr>
          <w:rFonts w:ascii="Century Gothic" w:eastAsia="Calibri" w:hAnsi="Century Gothic" w:cs="Calibri"/>
          <w:color w:val="000000" w:themeColor="text1"/>
          <w:sz w:val="22"/>
          <w:szCs w:val="22"/>
        </w:rPr>
        <w:t xml:space="preserve"> courage, compassion and respect.</w:t>
      </w:r>
    </w:p>
    <w:p w14:paraId="1733259D" w14:textId="3799EFC2" w:rsidR="007A2E8C" w:rsidRPr="00C66D5A" w:rsidRDefault="007A2E8C" w:rsidP="6C0DC14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6C0DC14C">
        <w:rPr>
          <w:rFonts w:ascii="Century Gothic" w:eastAsia="Calibri" w:hAnsi="Century Gothic" w:cs="Calibri"/>
          <w:color w:val="000000" w:themeColor="text1"/>
          <w:sz w:val="22"/>
          <w:szCs w:val="22"/>
        </w:rPr>
        <w:t xml:space="preserve">Understand </w:t>
      </w:r>
      <w:r w:rsidR="17C2B0F1" w:rsidRPr="6C0DC14C">
        <w:rPr>
          <w:rFonts w:ascii="Century Gothic" w:eastAsia="Calibri" w:hAnsi="Century Gothic" w:cs="Calibri"/>
          <w:color w:val="000000" w:themeColor="text1"/>
          <w:sz w:val="22"/>
          <w:szCs w:val="22"/>
        </w:rPr>
        <w:t>children’s need</w:t>
      </w:r>
      <w:r w:rsidR="531E5E92" w:rsidRPr="6C0DC14C">
        <w:rPr>
          <w:rFonts w:ascii="Century Gothic" w:eastAsia="Calibri" w:hAnsi="Century Gothic" w:cs="Calibri"/>
          <w:color w:val="000000" w:themeColor="text1"/>
          <w:sz w:val="22"/>
          <w:szCs w:val="22"/>
        </w:rPr>
        <w:t>s</w:t>
      </w:r>
      <w:r w:rsidR="17C2B0F1" w:rsidRPr="6C0DC14C">
        <w:rPr>
          <w:rFonts w:ascii="Century Gothic" w:eastAsia="Calibri" w:hAnsi="Century Gothic" w:cs="Calibri"/>
          <w:color w:val="000000" w:themeColor="text1"/>
          <w:sz w:val="22"/>
          <w:szCs w:val="22"/>
        </w:rPr>
        <w:t xml:space="preserve"> and how</w:t>
      </w:r>
      <w:r w:rsidRPr="6C0DC14C">
        <w:rPr>
          <w:rFonts w:ascii="Century Gothic" w:eastAsia="Calibri" w:hAnsi="Century Gothic" w:cs="Calibri"/>
          <w:color w:val="000000" w:themeColor="text1"/>
          <w:sz w:val="22"/>
          <w:szCs w:val="22"/>
        </w:rPr>
        <w:t xml:space="preserve"> </w:t>
      </w:r>
      <w:r w:rsidR="002F3924" w:rsidRPr="6C0DC14C">
        <w:rPr>
          <w:rFonts w:ascii="Century Gothic" w:eastAsia="Calibri" w:hAnsi="Century Gothic" w:cs="Calibri"/>
          <w:color w:val="000000" w:themeColor="text1"/>
          <w:sz w:val="22"/>
          <w:szCs w:val="22"/>
        </w:rPr>
        <w:t>a</w:t>
      </w:r>
      <w:r w:rsidRPr="6C0DC14C">
        <w:rPr>
          <w:rFonts w:ascii="Century Gothic" w:eastAsia="Calibri" w:hAnsi="Century Gothic" w:cs="Calibri"/>
          <w:color w:val="000000" w:themeColor="text1"/>
          <w:sz w:val="22"/>
          <w:szCs w:val="22"/>
        </w:rPr>
        <w:t xml:space="preserve">ttachment and </w:t>
      </w:r>
      <w:r w:rsidR="002F3924" w:rsidRPr="6C0DC14C">
        <w:rPr>
          <w:rFonts w:ascii="Century Gothic" w:eastAsia="Calibri" w:hAnsi="Century Gothic" w:cs="Calibri"/>
          <w:color w:val="000000" w:themeColor="text1"/>
          <w:sz w:val="22"/>
          <w:szCs w:val="22"/>
        </w:rPr>
        <w:t>t</w:t>
      </w:r>
      <w:r w:rsidRPr="6C0DC14C">
        <w:rPr>
          <w:rFonts w:ascii="Century Gothic" w:eastAsia="Calibri" w:hAnsi="Century Gothic" w:cs="Calibri"/>
          <w:color w:val="000000" w:themeColor="text1"/>
          <w:sz w:val="22"/>
          <w:szCs w:val="22"/>
        </w:rPr>
        <w:t xml:space="preserve">rauma </w:t>
      </w:r>
      <w:r w:rsidR="51FAE063" w:rsidRPr="6C0DC14C">
        <w:rPr>
          <w:rFonts w:ascii="Century Gothic" w:eastAsia="Calibri" w:hAnsi="Century Gothic" w:cs="Calibri"/>
          <w:color w:val="000000" w:themeColor="text1"/>
          <w:sz w:val="22"/>
          <w:szCs w:val="22"/>
        </w:rPr>
        <w:t>can</w:t>
      </w:r>
      <w:r w:rsidRPr="6C0DC14C">
        <w:rPr>
          <w:rFonts w:ascii="Century Gothic" w:eastAsia="Calibri" w:hAnsi="Century Gothic" w:cs="Calibri"/>
          <w:color w:val="000000" w:themeColor="text1"/>
          <w:sz w:val="22"/>
          <w:szCs w:val="22"/>
        </w:rPr>
        <w:t xml:space="preserve"> underpin </w:t>
      </w:r>
      <w:proofErr w:type="spellStart"/>
      <w:r w:rsidRPr="6C0DC14C">
        <w:rPr>
          <w:rFonts w:ascii="Century Gothic" w:eastAsia="Calibri" w:hAnsi="Century Gothic" w:cs="Calibri"/>
          <w:color w:val="000000" w:themeColor="text1"/>
          <w:sz w:val="22"/>
          <w:szCs w:val="22"/>
        </w:rPr>
        <w:t>behaviours</w:t>
      </w:r>
      <w:proofErr w:type="spellEnd"/>
      <w:r w:rsidRPr="6C0DC14C">
        <w:rPr>
          <w:rFonts w:ascii="Century Gothic" w:eastAsia="Calibri" w:hAnsi="Century Gothic" w:cs="Calibri"/>
          <w:color w:val="000000" w:themeColor="text1"/>
          <w:sz w:val="22"/>
          <w:szCs w:val="22"/>
        </w:rPr>
        <w:t xml:space="preserve"> that are displayed. </w:t>
      </w:r>
    </w:p>
    <w:p w14:paraId="32FB42EF" w14:textId="1A793B6F"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Actively build trust and </w:t>
      </w:r>
      <w:r w:rsidR="007A2E8C" w:rsidRPr="00C66D5A">
        <w:rPr>
          <w:rFonts w:ascii="Century Gothic" w:eastAsia="Calibri" w:hAnsi="Century Gothic" w:cs="Calibri"/>
          <w:color w:val="000000" w:themeColor="text1"/>
          <w:sz w:val="22"/>
          <w:szCs w:val="22"/>
        </w:rPr>
        <w:t>positive relationships</w:t>
      </w:r>
      <w:r w:rsidRPr="00C66D5A">
        <w:rPr>
          <w:rFonts w:ascii="Century Gothic" w:eastAsia="Calibri" w:hAnsi="Century Gothic" w:cs="Calibri"/>
          <w:color w:val="000000" w:themeColor="text1"/>
          <w:sz w:val="22"/>
          <w:szCs w:val="22"/>
        </w:rPr>
        <w:t xml:space="preserve"> with all children.</w:t>
      </w:r>
    </w:p>
    <w:p w14:paraId="6AC448D8" w14:textId="6C43A3FD"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Adults should listen respectfully to the pupil and make a judgement about how/when to respond.</w:t>
      </w:r>
    </w:p>
    <w:p w14:paraId="2ADFE797" w14:textId="5395915F"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Maintain a calm and purposeful learning environment;</w:t>
      </w:r>
    </w:p>
    <w:p w14:paraId="2BF6D82F" w14:textId="52A125D6" w:rsidR="007A2E8C" w:rsidRPr="00C66D5A" w:rsidRDefault="007A2E8C" w:rsidP="007A2E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Maintain clear and consistent boundaries with all children. </w:t>
      </w:r>
    </w:p>
    <w:p w14:paraId="18099467" w14:textId="5EDFAF20"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b/>
          <w:color w:val="000000" w:themeColor="text1"/>
          <w:sz w:val="22"/>
          <w:szCs w:val="22"/>
        </w:rPr>
      </w:pPr>
      <w:r w:rsidRPr="00C66D5A">
        <w:rPr>
          <w:rFonts w:ascii="Century Gothic" w:eastAsia="Calibri" w:hAnsi="Century Gothic" w:cs="Calibri"/>
          <w:color w:val="000000" w:themeColor="text1"/>
          <w:sz w:val="22"/>
          <w:szCs w:val="22"/>
        </w:rPr>
        <w:t xml:space="preserve">Staff will teach children to understand their </w:t>
      </w:r>
      <w:proofErr w:type="spellStart"/>
      <w:r w:rsidRPr="00C66D5A">
        <w:rPr>
          <w:rFonts w:ascii="Century Gothic" w:eastAsia="Calibri" w:hAnsi="Century Gothic" w:cs="Calibri"/>
          <w:color w:val="000000" w:themeColor="text1"/>
          <w:sz w:val="22"/>
          <w:szCs w:val="22"/>
        </w:rPr>
        <w:t>behaviours</w:t>
      </w:r>
      <w:proofErr w:type="spellEnd"/>
      <w:r w:rsidRPr="00C66D5A">
        <w:rPr>
          <w:rFonts w:ascii="Century Gothic" w:eastAsia="Calibri" w:hAnsi="Century Gothic" w:cs="Calibri"/>
          <w:color w:val="000000" w:themeColor="text1"/>
          <w:sz w:val="22"/>
          <w:szCs w:val="22"/>
        </w:rPr>
        <w:t xml:space="preserve"> and how to regulate these</w:t>
      </w:r>
      <w:r w:rsidR="002F3924" w:rsidRPr="00C66D5A">
        <w:rPr>
          <w:rFonts w:ascii="Century Gothic" w:eastAsia="Calibri" w:hAnsi="Century Gothic" w:cs="Calibri"/>
          <w:color w:val="000000" w:themeColor="text1"/>
          <w:sz w:val="22"/>
          <w:szCs w:val="22"/>
        </w:rPr>
        <w:t>; staff will use relationship-based, restorative approaches to support this.</w:t>
      </w:r>
      <w:r w:rsidRPr="00C66D5A">
        <w:rPr>
          <w:rFonts w:ascii="Century Gothic" w:eastAsia="Calibri" w:hAnsi="Century Gothic" w:cs="Calibri"/>
          <w:b/>
          <w:color w:val="000000" w:themeColor="text1"/>
          <w:sz w:val="22"/>
          <w:szCs w:val="22"/>
        </w:rPr>
        <w:t xml:space="preserve"> </w:t>
      </w:r>
    </w:p>
    <w:p w14:paraId="32681F55" w14:textId="13DE9F6A"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Take responsibility for the </w:t>
      </w:r>
      <w:proofErr w:type="spellStart"/>
      <w:r w:rsidRPr="00C66D5A">
        <w:rPr>
          <w:rFonts w:ascii="Century Gothic" w:eastAsia="Calibri" w:hAnsi="Century Gothic" w:cs="Calibri"/>
          <w:color w:val="000000" w:themeColor="text1"/>
          <w:sz w:val="22"/>
          <w:szCs w:val="22"/>
        </w:rPr>
        <w:t>behaviour</w:t>
      </w:r>
      <w:proofErr w:type="spellEnd"/>
      <w:r w:rsidRPr="00C66D5A">
        <w:rPr>
          <w:rFonts w:ascii="Century Gothic" w:eastAsia="Calibri" w:hAnsi="Century Gothic" w:cs="Calibri"/>
          <w:color w:val="000000" w:themeColor="text1"/>
          <w:sz w:val="22"/>
          <w:szCs w:val="22"/>
        </w:rPr>
        <w:t xml:space="preserve"> of all pupils around school, including during lunch and playtimes and deal appropriately with any incidents that occur.</w:t>
      </w:r>
    </w:p>
    <w:p w14:paraId="50D7567C" w14:textId="4713F34B"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Monitor the </w:t>
      </w:r>
      <w:proofErr w:type="spellStart"/>
      <w:r w:rsidRPr="00C66D5A">
        <w:rPr>
          <w:rFonts w:ascii="Century Gothic" w:eastAsia="Calibri" w:hAnsi="Century Gothic" w:cs="Calibri"/>
          <w:color w:val="000000" w:themeColor="text1"/>
          <w:sz w:val="22"/>
          <w:szCs w:val="22"/>
        </w:rPr>
        <w:t>behaviour</w:t>
      </w:r>
      <w:proofErr w:type="spellEnd"/>
      <w:r w:rsidRPr="00C66D5A">
        <w:rPr>
          <w:rFonts w:ascii="Century Gothic" w:eastAsia="Calibri" w:hAnsi="Century Gothic" w:cs="Calibri"/>
          <w:color w:val="000000" w:themeColor="text1"/>
          <w:sz w:val="22"/>
          <w:szCs w:val="22"/>
        </w:rPr>
        <w:t xml:space="preserve"> of all pupils in class and report any significant incidents or concerns usin</w:t>
      </w:r>
      <w:r w:rsidR="009F610E" w:rsidRPr="00C66D5A">
        <w:rPr>
          <w:rFonts w:ascii="Century Gothic" w:eastAsia="Calibri" w:hAnsi="Century Gothic" w:cs="Calibri"/>
          <w:color w:val="000000" w:themeColor="text1"/>
          <w:sz w:val="22"/>
          <w:szCs w:val="22"/>
        </w:rPr>
        <w:t>g</w:t>
      </w:r>
      <w:r w:rsidRPr="00C66D5A">
        <w:rPr>
          <w:rFonts w:ascii="Century Gothic" w:eastAsia="Calibri" w:hAnsi="Century Gothic" w:cs="Calibri"/>
          <w:color w:val="000000" w:themeColor="text1"/>
          <w:sz w:val="22"/>
          <w:szCs w:val="22"/>
        </w:rPr>
        <w:t xml:space="preserve"> </w:t>
      </w:r>
      <w:r w:rsidR="009F610E" w:rsidRPr="00C66D5A">
        <w:rPr>
          <w:rFonts w:ascii="Century Gothic" w:eastAsia="Calibri" w:hAnsi="Century Gothic" w:cs="Calibri"/>
          <w:color w:val="000000" w:themeColor="text1"/>
          <w:sz w:val="22"/>
          <w:szCs w:val="22"/>
        </w:rPr>
        <w:t>A</w:t>
      </w:r>
      <w:r w:rsidRPr="00C66D5A">
        <w:rPr>
          <w:rFonts w:ascii="Century Gothic" w:eastAsia="Calibri" w:hAnsi="Century Gothic" w:cs="Calibri"/>
          <w:color w:val="000000" w:themeColor="text1"/>
          <w:sz w:val="22"/>
          <w:szCs w:val="22"/>
        </w:rPr>
        <w:t>rbor and/or CPOM system.</w:t>
      </w:r>
    </w:p>
    <w:p w14:paraId="701DAED5" w14:textId="28043C9F"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Use the language of emotional self-regulation to discuss </w:t>
      </w:r>
      <w:proofErr w:type="spellStart"/>
      <w:r w:rsidRPr="00C66D5A">
        <w:rPr>
          <w:rFonts w:ascii="Century Gothic" w:eastAsia="Calibri" w:hAnsi="Century Gothic" w:cs="Calibri"/>
          <w:color w:val="000000" w:themeColor="text1"/>
          <w:sz w:val="22"/>
          <w:szCs w:val="22"/>
        </w:rPr>
        <w:t>behaviour</w:t>
      </w:r>
      <w:proofErr w:type="spellEnd"/>
      <w:r w:rsidRPr="00C66D5A">
        <w:rPr>
          <w:rFonts w:ascii="Century Gothic" w:eastAsia="Calibri" w:hAnsi="Century Gothic" w:cs="Calibri"/>
          <w:color w:val="000000" w:themeColor="text1"/>
          <w:sz w:val="22"/>
          <w:szCs w:val="22"/>
        </w:rPr>
        <w:t xml:space="preserve"> for learning with children, encouraging pupils to reflect on how they can learn successfully and the support they need to do so;</w:t>
      </w:r>
    </w:p>
    <w:p w14:paraId="3DC90EC6" w14:textId="01BCADE7" w:rsidR="0076628C" w:rsidRPr="00C66D5A" w:rsidRDefault="0076628C" w:rsidP="0076628C">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Ensure rewards are distributed </w:t>
      </w:r>
      <w:r w:rsidR="007A2E8C" w:rsidRPr="00C66D5A">
        <w:rPr>
          <w:rFonts w:ascii="Century Gothic" w:eastAsia="Calibri" w:hAnsi="Century Gothic" w:cs="Calibri"/>
          <w:color w:val="000000" w:themeColor="text1"/>
          <w:sz w:val="22"/>
          <w:szCs w:val="22"/>
        </w:rPr>
        <w:t>consistently</w:t>
      </w:r>
      <w:r w:rsidRPr="00C66D5A">
        <w:rPr>
          <w:rFonts w:ascii="Century Gothic" w:eastAsia="Calibri" w:hAnsi="Century Gothic" w:cs="Calibri"/>
          <w:color w:val="000000" w:themeColor="text1"/>
          <w:sz w:val="22"/>
          <w:szCs w:val="22"/>
        </w:rPr>
        <w:t xml:space="preserve"> and inclusively by </w:t>
      </w:r>
      <w:r w:rsidR="009F610E" w:rsidRPr="00C66D5A">
        <w:rPr>
          <w:rFonts w:ascii="Century Gothic" w:eastAsia="Calibri" w:hAnsi="Century Gothic" w:cs="Calibri"/>
          <w:color w:val="000000" w:themeColor="text1"/>
          <w:sz w:val="22"/>
          <w:szCs w:val="22"/>
        </w:rPr>
        <w:t>awarding</w:t>
      </w:r>
      <w:r w:rsidRPr="00C66D5A">
        <w:rPr>
          <w:rFonts w:ascii="Century Gothic" w:eastAsia="Calibri" w:hAnsi="Century Gothic" w:cs="Calibri"/>
          <w:color w:val="000000" w:themeColor="text1"/>
          <w:sz w:val="22"/>
          <w:szCs w:val="22"/>
        </w:rPr>
        <w:t xml:space="preserve"> children for </w:t>
      </w:r>
      <w:r w:rsidR="007A2E8C" w:rsidRPr="00C66D5A">
        <w:rPr>
          <w:rFonts w:ascii="Century Gothic" w:eastAsia="Calibri" w:hAnsi="Century Gothic" w:cs="Calibri"/>
          <w:color w:val="000000" w:themeColor="text1"/>
          <w:sz w:val="22"/>
          <w:szCs w:val="22"/>
        </w:rPr>
        <w:t xml:space="preserve">demonstrating </w:t>
      </w:r>
      <w:r w:rsidRPr="00C66D5A">
        <w:rPr>
          <w:rFonts w:ascii="Century Gothic" w:eastAsia="Calibri" w:hAnsi="Century Gothic" w:cs="Calibri"/>
          <w:color w:val="000000" w:themeColor="text1"/>
          <w:sz w:val="22"/>
          <w:szCs w:val="22"/>
        </w:rPr>
        <w:t xml:space="preserve">the school values of </w:t>
      </w:r>
      <w:r w:rsidR="002F3924" w:rsidRPr="00C66D5A">
        <w:rPr>
          <w:rFonts w:ascii="Century Gothic" w:eastAsia="Calibri" w:hAnsi="Century Gothic" w:cs="Calibri"/>
          <w:color w:val="000000" w:themeColor="text1"/>
          <w:sz w:val="22"/>
          <w:szCs w:val="22"/>
        </w:rPr>
        <w:t>courage, compassion and respect</w:t>
      </w:r>
      <w:r w:rsidRPr="00C66D5A">
        <w:rPr>
          <w:rFonts w:ascii="Century Gothic" w:eastAsia="Calibri" w:hAnsi="Century Gothic" w:cs="Calibri"/>
          <w:color w:val="000000" w:themeColor="text1"/>
          <w:sz w:val="22"/>
          <w:szCs w:val="22"/>
        </w:rPr>
        <w:t>;</w:t>
      </w:r>
    </w:p>
    <w:p w14:paraId="6548A342" w14:textId="20E88BAA" w:rsidR="0076628C" w:rsidRPr="006C0725" w:rsidRDefault="0076628C" w:rsidP="006C0725">
      <w:pPr>
        <w:pStyle w:val="ListParagraph"/>
        <w:numPr>
          <w:ilvl w:val="0"/>
          <w:numId w:val="20"/>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lastRenderedPageBreak/>
        <w:t xml:space="preserve">Where pupils have a significant level of social, emotional or mental health needs, staff </w:t>
      </w:r>
      <w:r w:rsidR="002F3924" w:rsidRPr="00C66D5A">
        <w:rPr>
          <w:rFonts w:ascii="Century Gothic" w:eastAsia="Calibri" w:hAnsi="Century Gothic" w:cs="Calibri"/>
          <w:color w:val="000000" w:themeColor="text1"/>
          <w:sz w:val="22"/>
          <w:szCs w:val="22"/>
        </w:rPr>
        <w:t xml:space="preserve">may </w:t>
      </w:r>
      <w:r w:rsidRPr="00C66D5A">
        <w:rPr>
          <w:rFonts w:ascii="Century Gothic" w:eastAsia="Calibri" w:hAnsi="Century Gothic" w:cs="Calibri"/>
          <w:color w:val="000000" w:themeColor="text1"/>
          <w:sz w:val="22"/>
          <w:szCs w:val="22"/>
        </w:rPr>
        <w:t>complete a Boxall profile, individual plan and seek external agency advice</w:t>
      </w:r>
      <w:r w:rsidR="007A2E8C" w:rsidRPr="00C66D5A">
        <w:rPr>
          <w:rFonts w:ascii="Century Gothic" w:eastAsia="Calibri" w:hAnsi="Century Gothic" w:cs="Calibri"/>
          <w:color w:val="000000" w:themeColor="text1"/>
          <w:sz w:val="22"/>
          <w:szCs w:val="22"/>
        </w:rPr>
        <w:t xml:space="preserve"> with the support of the </w:t>
      </w:r>
      <w:r w:rsidR="007A2E8C" w:rsidRPr="006C0725">
        <w:rPr>
          <w:rFonts w:ascii="Century Gothic" w:eastAsia="Calibri" w:hAnsi="Century Gothic" w:cs="Calibri"/>
          <w:color w:val="000000" w:themeColor="text1"/>
          <w:sz w:val="22"/>
          <w:szCs w:val="22"/>
        </w:rPr>
        <w:t>S</w:t>
      </w:r>
      <w:r w:rsidR="002F3924" w:rsidRPr="006C0725">
        <w:rPr>
          <w:rFonts w:ascii="Century Gothic" w:eastAsia="Calibri" w:hAnsi="Century Gothic" w:cs="Calibri"/>
          <w:color w:val="000000" w:themeColor="text1"/>
          <w:sz w:val="22"/>
          <w:szCs w:val="22"/>
        </w:rPr>
        <w:t>ENCo</w:t>
      </w:r>
      <w:r w:rsidR="007A2E8C" w:rsidRPr="006C0725">
        <w:rPr>
          <w:rFonts w:ascii="Century Gothic" w:eastAsia="Calibri" w:hAnsi="Century Gothic" w:cs="Calibri"/>
          <w:color w:val="000000" w:themeColor="text1"/>
          <w:sz w:val="22"/>
          <w:szCs w:val="22"/>
        </w:rPr>
        <w:t>.</w:t>
      </w:r>
    </w:p>
    <w:p w14:paraId="75E8D675" w14:textId="77777777" w:rsidR="0076628C" w:rsidRPr="00C66D5A" w:rsidRDefault="0076628C">
      <w:pPr>
        <w:ind w:left="0" w:hanging="2"/>
        <w:rPr>
          <w:rFonts w:ascii="Century Gothic" w:eastAsia="Calibri" w:hAnsi="Century Gothic" w:cs="Calibri"/>
          <w:b/>
          <w:color w:val="000000"/>
          <w:sz w:val="22"/>
          <w:szCs w:val="22"/>
        </w:rPr>
      </w:pPr>
    </w:p>
    <w:p w14:paraId="3F87C798" w14:textId="044D2D7F" w:rsidR="007A2E8C" w:rsidRPr="00C66D5A" w:rsidRDefault="00484EF4" w:rsidP="006C0725">
      <w:pPr>
        <w:ind w:left="0" w:hanging="2"/>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Roles and </w:t>
      </w:r>
      <w:proofErr w:type="spellStart"/>
      <w:r w:rsidRPr="00C66D5A">
        <w:rPr>
          <w:rFonts w:ascii="Century Gothic" w:eastAsia="Calibri" w:hAnsi="Century Gothic" w:cs="Calibri"/>
          <w:b/>
          <w:color w:val="000000"/>
          <w:sz w:val="22"/>
          <w:szCs w:val="22"/>
        </w:rPr>
        <w:t>Resposibilities</w:t>
      </w:r>
      <w:proofErr w:type="spellEnd"/>
      <w:r w:rsidRPr="00C66D5A">
        <w:rPr>
          <w:rFonts w:ascii="Century Gothic" w:eastAsia="Calibri" w:hAnsi="Century Gothic" w:cs="Calibri"/>
          <w:b/>
          <w:color w:val="000000"/>
          <w:sz w:val="22"/>
          <w:szCs w:val="22"/>
        </w:rPr>
        <w:t xml:space="preserve"> of</w:t>
      </w:r>
      <w:r w:rsidR="007A2E8C" w:rsidRPr="00C66D5A">
        <w:rPr>
          <w:rFonts w:ascii="Century Gothic" w:eastAsia="Calibri" w:hAnsi="Century Gothic" w:cs="Calibri"/>
          <w:b/>
          <w:color w:val="000000"/>
          <w:sz w:val="22"/>
          <w:szCs w:val="22"/>
        </w:rPr>
        <w:t xml:space="preserve"> Senior Leaders</w:t>
      </w:r>
      <w:r w:rsidRPr="00C66D5A">
        <w:rPr>
          <w:rFonts w:ascii="Century Gothic" w:eastAsia="Calibri" w:hAnsi="Century Gothic" w:cs="Calibri"/>
          <w:b/>
          <w:color w:val="000000"/>
          <w:sz w:val="22"/>
          <w:szCs w:val="22"/>
        </w:rPr>
        <w:t>:</w:t>
      </w:r>
    </w:p>
    <w:p w14:paraId="573C4657" w14:textId="06E9BDA3" w:rsidR="007A2E8C" w:rsidRPr="00C66D5A"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To monitor the impact of this policy and review when required.</w:t>
      </w:r>
    </w:p>
    <w:p w14:paraId="02D9785C" w14:textId="79D74F77" w:rsidR="007A2E8C" w:rsidRPr="00C66D5A"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Ensure staff have access to appropriate training and/or coaching regularly.</w:t>
      </w:r>
    </w:p>
    <w:p w14:paraId="6BEB02FD" w14:textId="1EDC1E08" w:rsidR="007A2E8C" w:rsidRPr="00C66D5A"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Monitor any </w:t>
      </w:r>
      <w:proofErr w:type="spellStart"/>
      <w:r w:rsidRPr="00C66D5A">
        <w:rPr>
          <w:rFonts w:ascii="Century Gothic" w:eastAsia="Calibri" w:hAnsi="Century Gothic" w:cs="Calibri"/>
          <w:color w:val="000000"/>
          <w:sz w:val="22"/>
          <w:szCs w:val="22"/>
        </w:rPr>
        <w:t>behaviour</w:t>
      </w:r>
      <w:proofErr w:type="spellEnd"/>
      <w:r w:rsidRPr="00C66D5A">
        <w:rPr>
          <w:rFonts w:ascii="Century Gothic" w:eastAsia="Calibri" w:hAnsi="Century Gothic" w:cs="Calibri"/>
          <w:color w:val="000000"/>
          <w:sz w:val="22"/>
          <w:szCs w:val="22"/>
        </w:rPr>
        <w:t xml:space="preserve"> which may be causing concern across the school and take appropriate action to ensure that any impact on learning is minimized.</w:t>
      </w:r>
    </w:p>
    <w:p w14:paraId="31DE8C24" w14:textId="234BF3F4" w:rsidR="007A2E8C" w:rsidRPr="00C66D5A"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Engage with families through person</w:t>
      </w:r>
      <w:r w:rsidR="00484EF4" w:rsidRPr="00C66D5A">
        <w:rPr>
          <w:rFonts w:ascii="Century Gothic" w:eastAsia="Calibri" w:hAnsi="Century Gothic" w:cs="Calibri"/>
          <w:color w:val="000000" w:themeColor="text1"/>
          <w:sz w:val="22"/>
          <w:szCs w:val="22"/>
        </w:rPr>
        <w:t>-</w:t>
      </w:r>
      <w:r w:rsidR="35086C04" w:rsidRPr="00C66D5A">
        <w:rPr>
          <w:rFonts w:ascii="Century Gothic" w:eastAsia="Calibri" w:hAnsi="Century Gothic" w:cs="Calibri"/>
          <w:color w:val="000000" w:themeColor="text1"/>
          <w:sz w:val="22"/>
          <w:szCs w:val="22"/>
        </w:rPr>
        <w:t>centered</w:t>
      </w:r>
      <w:r w:rsidRPr="00C66D5A">
        <w:rPr>
          <w:rFonts w:ascii="Century Gothic" w:eastAsia="Calibri" w:hAnsi="Century Gothic" w:cs="Calibri"/>
          <w:color w:val="000000" w:themeColor="text1"/>
          <w:sz w:val="22"/>
          <w:szCs w:val="22"/>
        </w:rPr>
        <w:t xml:space="preserve"> planning approaches whereby the needs of the child are placed at the </w:t>
      </w:r>
      <w:proofErr w:type="spellStart"/>
      <w:r w:rsidRPr="00C66D5A">
        <w:rPr>
          <w:rFonts w:ascii="Century Gothic" w:eastAsia="Calibri" w:hAnsi="Century Gothic" w:cs="Calibri"/>
          <w:color w:val="000000" w:themeColor="text1"/>
          <w:sz w:val="22"/>
          <w:szCs w:val="22"/>
        </w:rPr>
        <w:t>centre</w:t>
      </w:r>
      <w:proofErr w:type="spellEnd"/>
      <w:r w:rsidRPr="00C66D5A">
        <w:rPr>
          <w:rFonts w:ascii="Century Gothic" w:eastAsia="Calibri" w:hAnsi="Century Gothic" w:cs="Calibri"/>
          <w:color w:val="000000" w:themeColor="text1"/>
          <w:sz w:val="22"/>
          <w:szCs w:val="22"/>
        </w:rPr>
        <w:t xml:space="preserve"> of all decisions made.</w:t>
      </w:r>
    </w:p>
    <w:p w14:paraId="41B2FE98" w14:textId="4F2CA0CD" w:rsidR="007A2E8C" w:rsidRPr="00C66D5A"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The S</w:t>
      </w:r>
      <w:r w:rsidR="006C0725">
        <w:rPr>
          <w:rFonts w:ascii="Century Gothic" w:eastAsia="Calibri" w:hAnsi="Century Gothic" w:cs="Calibri"/>
          <w:color w:val="000000"/>
          <w:sz w:val="22"/>
          <w:szCs w:val="22"/>
        </w:rPr>
        <w:t>ENC</w:t>
      </w:r>
      <w:r w:rsidRPr="00C66D5A">
        <w:rPr>
          <w:rFonts w:ascii="Century Gothic" w:eastAsia="Calibri" w:hAnsi="Century Gothic" w:cs="Calibri"/>
          <w:color w:val="000000"/>
          <w:sz w:val="22"/>
          <w:szCs w:val="22"/>
        </w:rPr>
        <w:t>o will coordinate with any external agency involvement which may be appropriate in meeting additional needs.</w:t>
      </w:r>
    </w:p>
    <w:p w14:paraId="0ADDEBEF" w14:textId="0154FC5E" w:rsidR="007A2E8C" w:rsidRDefault="007A2E8C" w:rsidP="007A2E8C">
      <w:pPr>
        <w:pStyle w:val="ListParagraph"/>
        <w:numPr>
          <w:ilvl w:val="0"/>
          <w:numId w:val="23"/>
        </w:numPr>
        <w:pBdr>
          <w:top w:val="nil"/>
          <w:left w:val="nil"/>
          <w:bottom w:val="nil"/>
          <w:right w:val="nil"/>
          <w:between w:val="nil"/>
        </w:pBdr>
        <w:spacing w:line="240" w:lineRule="auto"/>
        <w:ind w:leftChars="0" w:left="284" w:firstLineChars="0" w:hanging="284"/>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Monitor pupil responses to this policy through the recording of significant incidents and </w:t>
      </w:r>
      <w:proofErr w:type="spellStart"/>
      <w:r w:rsidRPr="00C66D5A">
        <w:rPr>
          <w:rFonts w:ascii="Century Gothic" w:eastAsia="Calibri" w:hAnsi="Century Gothic" w:cs="Calibri"/>
          <w:color w:val="000000"/>
          <w:sz w:val="22"/>
          <w:szCs w:val="22"/>
        </w:rPr>
        <w:t>analyse</w:t>
      </w:r>
      <w:proofErr w:type="spellEnd"/>
      <w:r w:rsidRPr="00C66D5A">
        <w:rPr>
          <w:rFonts w:ascii="Century Gothic" w:eastAsia="Calibri" w:hAnsi="Century Gothic" w:cs="Calibri"/>
          <w:color w:val="000000"/>
          <w:sz w:val="22"/>
          <w:szCs w:val="22"/>
        </w:rPr>
        <w:t xml:space="preserve"> the impact on different groups of pupils to ensure that no specific group is unduly disadvantaged.</w:t>
      </w:r>
    </w:p>
    <w:p w14:paraId="5D7D03F7" w14:textId="77777777" w:rsidR="006C0725" w:rsidRDefault="006C0725" w:rsidP="006C0725">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sz w:val="22"/>
          <w:szCs w:val="22"/>
        </w:rPr>
      </w:pPr>
    </w:p>
    <w:p w14:paraId="38506FEF" w14:textId="597BCC83" w:rsidR="006C0725" w:rsidRPr="006C0725" w:rsidRDefault="006C0725" w:rsidP="006C0725">
      <w:pPr>
        <w:pBdr>
          <w:top w:val="nil"/>
          <w:left w:val="nil"/>
          <w:bottom w:val="nil"/>
          <w:right w:val="nil"/>
          <w:between w:val="nil"/>
        </w:pBdr>
        <w:spacing w:line="240" w:lineRule="auto"/>
        <w:ind w:leftChars="0" w:left="0" w:firstLineChars="0" w:firstLine="0"/>
        <w:rPr>
          <w:rFonts w:ascii="Century Gothic" w:eastAsia="Calibri" w:hAnsi="Century Gothic" w:cs="Calibri"/>
          <w:b/>
          <w:bCs/>
          <w:color w:val="000000"/>
          <w:sz w:val="22"/>
          <w:szCs w:val="22"/>
        </w:rPr>
      </w:pPr>
      <w:r w:rsidRPr="006C0725">
        <w:rPr>
          <w:rFonts w:ascii="Century Gothic" w:eastAsia="Calibri" w:hAnsi="Century Gothic" w:cs="Calibri"/>
          <w:b/>
          <w:bCs/>
          <w:color w:val="000000"/>
          <w:sz w:val="22"/>
          <w:szCs w:val="22"/>
        </w:rPr>
        <w:t>Zones of Regulation:</w:t>
      </w:r>
    </w:p>
    <w:p w14:paraId="39E64065" w14:textId="634C8E0D" w:rsidR="00484EF4" w:rsidRPr="00E51B3A" w:rsidRDefault="2938AB0A" w:rsidP="00A0505C">
      <w:pPr>
        <w:ind w:leftChars="0" w:left="0" w:firstLineChars="0" w:firstLine="0"/>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Every class</w:t>
      </w:r>
      <w:r w:rsidR="007538D5" w:rsidRPr="6C0DC14C">
        <w:rPr>
          <w:rFonts w:ascii="Century Gothic" w:eastAsia="Calibri" w:hAnsi="Century Gothic" w:cs="Calibri"/>
          <w:color w:val="000000" w:themeColor="text1"/>
          <w:sz w:val="22"/>
          <w:szCs w:val="22"/>
        </w:rPr>
        <w:t xml:space="preserve">room </w:t>
      </w:r>
      <w:r w:rsidR="00256373" w:rsidRPr="6C0DC14C">
        <w:rPr>
          <w:rFonts w:ascii="Century Gothic" w:eastAsia="Calibri" w:hAnsi="Century Gothic" w:cs="Calibri"/>
          <w:color w:val="000000" w:themeColor="text1"/>
          <w:sz w:val="22"/>
          <w:szCs w:val="22"/>
        </w:rPr>
        <w:t xml:space="preserve">(R – Y6) </w:t>
      </w:r>
      <w:r w:rsidR="007538D5" w:rsidRPr="6C0DC14C">
        <w:rPr>
          <w:rFonts w:ascii="Century Gothic" w:eastAsia="Calibri" w:hAnsi="Century Gothic" w:cs="Calibri"/>
          <w:color w:val="000000" w:themeColor="text1"/>
          <w:sz w:val="22"/>
          <w:szCs w:val="22"/>
        </w:rPr>
        <w:t>will</w:t>
      </w:r>
      <w:r w:rsidRPr="6C0DC14C">
        <w:rPr>
          <w:rFonts w:ascii="Century Gothic" w:eastAsia="Calibri" w:hAnsi="Century Gothic" w:cs="Calibri"/>
          <w:color w:val="000000" w:themeColor="text1"/>
          <w:sz w:val="22"/>
          <w:szCs w:val="22"/>
        </w:rPr>
        <w:t xml:space="preserve"> display </w:t>
      </w:r>
      <w:r w:rsidR="00484EF4" w:rsidRPr="6C0DC14C">
        <w:rPr>
          <w:rFonts w:ascii="Century Gothic" w:eastAsia="Calibri" w:hAnsi="Century Gothic" w:cs="Calibri"/>
          <w:color w:val="000000" w:themeColor="text1"/>
          <w:sz w:val="22"/>
          <w:szCs w:val="22"/>
        </w:rPr>
        <w:t xml:space="preserve">support posters (What Zone Are You In?) </w:t>
      </w:r>
      <w:r w:rsidRPr="6C0DC14C">
        <w:rPr>
          <w:rFonts w:ascii="Century Gothic" w:eastAsia="Calibri" w:hAnsi="Century Gothic" w:cs="Calibri"/>
          <w:color w:val="000000" w:themeColor="text1"/>
          <w:sz w:val="22"/>
          <w:szCs w:val="22"/>
        </w:rPr>
        <w:t xml:space="preserve">which </w:t>
      </w:r>
      <w:r w:rsidR="007538D5" w:rsidRPr="6C0DC14C">
        <w:rPr>
          <w:rFonts w:ascii="Century Gothic" w:eastAsia="Calibri" w:hAnsi="Century Gothic" w:cs="Calibri"/>
          <w:color w:val="000000" w:themeColor="text1"/>
          <w:sz w:val="22"/>
          <w:szCs w:val="22"/>
        </w:rPr>
        <w:t xml:space="preserve">shows </w:t>
      </w:r>
      <w:r w:rsidRPr="6C0DC14C">
        <w:rPr>
          <w:rFonts w:ascii="Century Gothic" w:eastAsia="Calibri" w:hAnsi="Century Gothic" w:cs="Calibri"/>
          <w:color w:val="000000" w:themeColor="text1"/>
          <w:sz w:val="22"/>
          <w:szCs w:val="22"/>
        </w:rPr>
        <w:t>a range of emotional states in different coloured zones</w:t>
      </w:r>
      <w:r w:rsidR="007538D5" w:rsidRPr="6C0DC14C">
        <w:rPr>
          <w:rFonts w:ascii="Century Gothic" w:eastAsia="Calibri" w:hAnsi="Century Gothic" w:cs="Calibri"/>
          <w:color w:val="000000" w:themeColor="text1"/>
          <w:sz w:val="22"/>
          <w:szCs w:val="22"/>
        </w:rPr>
        <w:t xml:space="preserve">, </w:t>
      </w:r>
      <w:r w:rsidR="00484EF4" w:rsidRPr="6C0DC14C">
        <w:rPr>
          <w:rFonts w:ascii="Century Gothic" w:eastAsia="Calibri" w:hAnsi="Century Gothic" w:cs="Calibri"/>
          <w:color w:val="000000" w:themeColor="text1"/>
          <w:sz w:val="22"/>
          <w:szCs w:val="22"/>
        </w:rPr>
        <w:t>so children can regulate how they are feeling</w:t>
      </w:r>
      <w:r w:rsidR="007538D5" w:rsidRPr="6C0DC14C">
        <w:rPr>
          <w:rFonts w:ascii="Century Gothic" w:eastAsia="Calibri" w:hAnsi="Century Gothic" w:cs="Calibri"/>
          <w:color w:val="000000" w:themeColor="text1"/>
          <w:sz w:val="22"/>
          <w:szCs w:val="22"/>
        </w:rPr>
        <w:t xml:space="preserve"> (</w:t>
      </w:r>
      <w:r w:rsidR="00E51B3A" w:rsidRPr="6C0DC14C">
        <w:rPr>
          <w:rFonts w:ascii="Century Gothic" w:eastAsia="Calibri" w:hAnsi="Century Gothic" w:cs="Calibri"/>
          <w:color w:val="000000" w:themeColor="text1"/>
          <w:sz w:val="22"/>
          <w:szCs w:val="22"/>
        </w:rPr>
        <w:t>s</w:t>
      </w:r>
      <w:r w:rsidR="007538D5" w:rsidRPr="6C0DC14C">
        <w:rPr>
          <w:rFonts w:ascii="Century Gothic" w:eastAsia="Calibri" w:hAnsi="Century Gothic" w:cs="Calibri"/>
          <w:color w:val="000000" w:themeColor="text1"/>
          <w:sz w:val="22"/>
          <w:szCs w:val="22"/>
        </w:rPr>
        <w:t xml:space="preserve">ee Appendix </w:t>
      </w:r>
      <w:r w:rsidR="00E51B3A" w:rsidRPr="6C0DC14C">
        <w:rPr>
          <w:rFonts w:ascii="Century Gothic" w:eastAsia="Calibri" w:hAnsi="Century Gothic" w:cs="Calibri"/>
          <w:color w:val="000000" w:themeColor="text1"/>
          <w:sz w:val="22"/>
          <w:szCs w:val="22"/>
        </w:rPr>
        <w:t>1).</w:t>
      </w:r>
      <w:r w:rsidR="616BD233" w:rsidRPr="6C0DC14C">
        <w:rPr>
          <w:rFonts w:ascii="Century Gothic" w:eastAsia="Calibri" w:hAnsi="Century Gothic" w:cs="Calibri"/>
          <w:color w:val="000000" w:themeColor="text1"/>
          <w:sz w:val="22"/>
          <w:szCs w:val="22"/>
        </w:rPr>
        <w:t xml:space="preserve"> Nursery and The Ark will incorporate ‘Zones of Regulation’ into class displays. </w:t>
      </w:r>
    </w:p>
    <w:p w14:paraId="096F79EB" w14:textId="53ACA40F" w:rsidR="00D9005A" w:rsidRDefault="2938AB0A" w:rsidP="00DC5148">
      <w:pPr>
        <w:ind w:leftChars="0" w:left="0" w:firstLineChars="0" w:firstLine="0"/>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Pupils are explicitly taught to recognise their state of emotion and link these emotional states to their readiness to learn. Furthermore, all pupils are taught to apply different strategies </w:t>
      </w:r>
      <w:proofErr w:type="gramStart"/>
      <w:r w:rsidRPr="00C66D5A">
        <w:rPr>
          <w:rFonts w:ascii="Century Gothic" w:eastAsia="Calibri" w:hAnsi="Century Gothic" w:cs="Calibri"/>
          <w:color w:val="000000" w:themeColor="text1"/>
          <w:sz w:val="22"/>
          <w:szCs w:val="22"/>
        </w:rPr>
        <w:t>in order to</w:t>
      </w:r>
      <w:proofErr w:type="gramEnd"/>
      <w:r w:rsidRPr="00C66D5A">
        <w:rPr>
          <w:rFonts w:ascii="Century Gothic" w:eastAsia="Calibri" w:hAnsi="Century Gothic" w:cs="Calibri"/>
          <w:color w:val="000000" w:themeColor="text1"/>
          <w:sz w:val="22"/>
          <w:szCs w:val="22"/>
        </w:rPr>
        <w:t xml:space="preserve"> regulate their emotions, when needed, so that they are enabled to learn effectively and maintain good mental well-being.</w:t>
      </w:r>
    </w:p>
    <w:p w14:paraId="15D58361" w14:textId="77777777" w:rsidR="006C0725" w:rsidRPr="00C66D5A" w:rsidRDefault="006C0725" w:rsidP="006C0725">
      <w:pPr>
        <w:ind w:leftChars="0" w:left="0" w:firstLineChars="0" w:firstLine="0"/>
        <w:rPr>
          <w:rFonts w:ascii="Century Gothic" w:eastAsia="Calibri" w:hAnsi="Century Gothic" w:cs="Calibri"/>
          <w:color w:val="000000"/>
          <w:sz w:val="22"/>
          <w:szCs w:val="22"/>
        </w:rPr>
      </w:pPr>
    </w:p>
    <w:p w14:paraId="5B8427D2" w14:textId="0A81074D" w:rsidR="00914946" w:rsidRPr="006C0725" w:rsidRDefault="006C0725" w:rsidP="5CD36219">
      <w:pPr>
        <w:tabs>
          <w:tab w:val="left" w:pos="3405"/>
        </w:tabs>
        <w:spacing w:line="240" w:lineRule="auto"/>
        <w:ind w:left="0" w:hanging="2"/>
        <w:jc w:val="both"/>
        <w:rPr>
          <w:rFonts w:ascii="Century Gothic" w:eastAsia="Calibri" w:hAnsi="Century Gothic" w:cs="Calibri"/>
          <w:b/>
          <w:bCs/>
          <w:color w:val="000000" w:themeColor="text1"/>
          <w:sz w:val="22"/>
          <w:szCs w:val="22"/>
        </w:rPr>
      </w:pPr>
      <w:r w:rsidRPr="006C0725">
        <w:rPr>
          <w:rFonts w:ascii="Century Gothic" w:eastAsia="Calibri" w:hAnsi="Century Gothic" w:cs="Calibri"/>
          <w:b/>
          <w:bCs/>
          <w:color w:val="000000" w:themeColor="text1"/>
          <w:sz w:val="22"/>
          <w:szCs w:val="22"/>
        </w:rPr>
        <w:t>Transition Points:</w:t>
      </w:r>
    </w:p>
    <w:p w14:paraId="6DE0A7A0" w14:textId="48B4C422" w:rsidR="301EDEBA" w:rsidRPr="00C66D5A" w:rsidRDefault="301EDEBA" w:rsidP="5CD36219">
      <w:pPr>
        <w:tabs>
          <w:tab w:val="left" w:pos="3405"/>
        </w:tabs>
        <w:spacing w:line="240" w:lineRule="auto"/>
        <w:ind w:left="0" w:hanging="2"/>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We would like the pupils of </w:t>
      </w:r>
      <w:r w:rsidR="00484EF4" w:rsidRPr="00C66D5A">
        <w:rPr>
          <w:rFonts w:ascii="Century Gothic" w:eastAsia="Calibri" w:hAnsi="Century Gothic" w:cs="Calibri"/>
          <w:color w:val="000000" w:themeColor="text1"/>
          <w:sz w:val="22"/>
          <w:szCs w:val="22"/>
        </w:rPr>
        <w:t>Belgrave St. Ba</w:t>
      </w:r>
      <w:r w:rsidR="006C0725">
        <w:rPr>
          <w:rFonts w:ascii="Century Gothic" w:eastAsia="Calibri" w:hAnsi="Century Gothic" w:cs="Calibri"/>
          <w:color w:val="000000" w:themeColor="text1"/>
          <w:sz w:val="22"/>
          <w:szCs w:val="22"/>
        </w:rPr>
        <w:t>rt</w:t>
      </w:r>
      <w:r w:rsidR="00484EF4" w:rsidRPr="00C66D5A">
        <w:rPr>
          <w:rFonts w:ascii="Century Gothic" w:eastAsia="Calibri" w:hAnsi="Century Gothic" w:cs="Calibri"/>
          <w:color w:val="000000" w:themeColor="text1"/>
          <w:sz w:val="22"/>
          <w:szCs w:val="22"/>
        </w:rPr>
        <w:t>holomew’s Academy</w:t>
      </w:r>
      <w:r w:rsidRPr="00C66D5A">
        <w:rPr>
          <w:rFonts w:ascii="Century Gothic" w:eastAsia="Calibri" w:hAnsi="Century Gothic" w:cs="Calibri"/>
          <w:color w:val="000000" w:themeColor="text1"/>
          <w:sz w:val="22"/>
          <w:szCs w:val="22"/>
        </w:rPr>
        <w:t xml:space="preserve"> to move around the school with care, consideration and respect of each other and all adults in the school.</w:t>
      </w:r>
    </w:p>
    <w:p w14:paraId="02AD869A" w14:textId="318EAC70" w:rsidR="301EDEBA" w:rsidRPr="00E51B3A" w:rsidRDefault="2315A8A4" w:rsidP="00E51B3A">
      <w:pPr>
        <w:tabs>
          <w:tab w:val="left" w:pos="3405"/>
        </w:tabs>
        <w:ind w:leftChars="0" w:left="0" w:firstLineChars="0" w:hanging="2"/>
        <w:jc w:val="both"/>
        <w:rPr>
          <w:rFonts w:ascii="Century Gothic" w:eastAsia="Calibri" w:hAnsi="Century Gothic" w:cs="Calibri"/>
          <w:color w:val="000000" w:themeColor="text1"/>
          <w:sz w:val="22"/>
          <w:szCs w:val="22"/>
        </w:rPr>
      </w:pPr>
      <w:r w:rsidRPr="00E51B3A">
        <w:rPr>
          <w:rFonts w:ascii="Century Gothic" w:eastAsia="Calibri" w:hAnsi="Century Gothic" w:cs="Calibri"/>
          <w:color w:val="000000" w:themeColor="text1"/>
          <w:sz w:val="22"/>
          <w:szCs w:val="22"/>
        </w:rPr>
        <w:t>To achieve this:</w:t>
      </w:r>
    </w:p>
    <w:p w14:paraId="02E760D8" w14:textId="2692AF57" w:rsidR="301EDEBA" w:rsidRPr="00C66D5A" w:rsidRDefault="4DFADC98" w:rsidP="5CD36219">
      <w:pPr>
        <w:tabs>
          <w:tab w:val="left" w:pos="3405"/>
        </w:tabs>
        <w:ind w:left="0" w:hanging="2"/>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Everyone has </w:t>
      </w:r>
      <w:r w:rsidR="2315A8A4" w:rsidRPr="00C66D5A">
        <w:rPr>
          <w:rFonts w:ascii="Century Gothic" w:eastAsia="Calibri" w:hAnsi="Century Gothic" w:cs="Calibri"/>
          <w:color w:val="000000" w:themeColor="text1"/>
          <w:sz w:val="22"/>
          <w:szCs w:val="22"/>
        </w:rPr>
        <w:t>high expectations for all children and will challenge children if they are not making the right choices or moving around the school in the desired manner.</w:t>
      </w:r>
    </w:p>
    <w:p w14:paraId="53DFE0F2" w14:textId="2F00AE07" w:rsidR="301EDEBA" w:rsidRPr="00C66D5A" w:rsidRDefault="301EDEBA" w:rsidP="5CD36219">
      <w:pPr>
        <w:tabs>
          <w:tab w:val="left" w:pos="3405"/>
        </w:tabs>
        <w:ind w:left="0" w:hanging="2"/>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Children to walk in single file on the left-hand side of corridors</w:t>
      </w:r>
    </w:p>
    <w:p w14:paraId="28162173" w14:textId="077327BA" w:rsidR="301EDEBA" w:rsidRPr="00C66D5A" w:rsidRDefault="301EDEBA" w:rsidP="5CD36219">
      <w:pPr>
        <w:tabs>
          <w:tab w:val="left" w:pos="3405"/>
        </w:tabs>
        <w:ind w:left="0" w:hanging="2"/>
        <w:jc w:val="both"/>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Staff to be prompt</w:t>
      </w:r>
      <w:r w:rsidR="51E19D63" w:rsidRPr="6C0DC14C">
        <w:rPr>
          <w:rFonts w:ascii="Century Gothic" w:eastAsia="Calibri" w:hAnsi="Century Gothic" w:cs="Calibri"/>
          <w:color w:val="000000" w:themeColor="text1"/>
          <w:sz w:val="22"/>
          <w:szCs w:val="22"/>
        </w:rPr>
        <w:t xml:space="preserve"> to welcome the children back from</w:t>
      </w:r>
      <w:r w:rsidRPr="6C0DC14C">
        <w:rPr>
          <w:rFonts w:ascii="Century Gothic" w:eastAsia="Calibri" w:hAnsi="Century Gothic" w:cs="Calibri"/>
          <w:color w:val="000000" w:themeColor="text1"/>
          <w:sz w:val="22"/>
          <w:szCs w:val="22"/>
        </w:rPr>
        <w:t xml:space="preserve"> the playground at the end of play and lunchtime</w:t>
      </w:r>
    </w:p>
    <w:p w14:paraId="14A4E9E4" w14:textId="77777777" w:rsidR="00D9005A" w:rsidRPr="00C66D5A" w:rsidRDefault="00D9005A">
      <w:pPr>
        <w:ind w:left="0" w:hanging="2"/>
        <w:rPr>
          <w:rFonts w:ascii="Century Gothic" w:eastAsia="Calibri" w:hAnsi="Century Gothic" w:cs="Calibri"/>
          <w:color w:val="000000"/>
          <w:sz w:val="22"/>
          <w:szCs w:val="22"/>
        </w:rPr>
      </w:pPr>
    </w:p>
    <w:p w14:paraId="2D1F4C9F" w14:textId="79CB3B58" w:rsidR="000E556E" w:rsidRPr="006C0725" w:rsidRDefault="000E556E" w:rsidP="006C0725">
      <w:pPr>
        <w:tabs>
          <w:tab w:val="left" w:pos="3405"/>
        </w:tabs>
        <w:ind w:left="0" w:hanging="2"/>
        <w:jc w:val="both"/>
        <w:rPr>
          <w:rFonts w:ascii="Century Gothic" w:eastAsia="Calibri" w:hAnsi="Century Gothic" w:cs="Calibri"/>
          <w:b/>
          <w:bCs/>
          <w:color w:val="000000" w:themeColor="text1"/>
          <w:sz w:val="22"/>
          <w:szCs w:val="22"/>
        </w:rPr>
      </w:pPr>
      <w:r w:rsidRPr="00C66D5A">
        <w:rPr>
          <w:rFonts w:ascii="Century Gothic" w:eastAsia="Calibri" w:hAnsi="Century Gothic" w:cs="Calibri"/>
          <w:b/>
          <w:bCs/>
          <w:color w:val="000000" w:themeColor="text1"/>
          <w:sz w:val="22"/>
          <w:szCs w:val="22"/>
        </w:rPr>
        <w:t>Value Based Rewards:</w:t>
      </w:r>
    </w:p>
    <w:p w14:paraId="7FE48194" w14:textId="5253B953" w:rsidR="275366EA" w:rsidRPr="00C66D5A" w:rsidRDefault="2938AB0A" w:rsidP="00C0427C">
      <w:pPr>
        <w:tabs>
          <w:tab w:val="left" w:pos="3405"/>
        </w:tabs>
        <w:ind w:left="0" w:hanging="2"/>
        <w:jc w:val="both"/>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There is a whole</w:t>
      </w:r>
      <w:r w:rsidR="262C0E2B" w:rsidRPr="6C0DC14C">
        <w:rPr>
          <w:rFonts w:ascii="Century Gothic" w:eastAsia="Calibri" w:hAnsi="Century Gothic" w:cs="Calibri"/>
          <w:color w:val="000000" w:themeColor="text1"/>
          <w:sz w:val="22"/>
          <w:szCs w:val="22"/>
        </w:rPr>
        <w:t>-</w:t>
      </w:r>
      <w:r w:rsidRPr="6C0DC14C">
        <w:rPr>
          <w:rFonts w:ascii="Century Gothic" w:eastAsia="Calibri" w:hAnsi="Century Gothic" w:cs="Calibri"/>
          <w:color w:val="000000" w:themeColor="text1"/>
          <w:sz w:val="22"/>
          <w:szCs w:val="22"/>
        </w:rPr>
        <w:t>school strategy in place for reward</w:t>
      </w:r>
      <w:r w:rsidR="1710F822" w:rsidRPr="6C0DC14C">
        <w:rPr>
          <w:rFonts w:ascii="Century Gothic" w:eastAsia="Calibri" w:hAnsi="Century Gothic" w:cs="Calibri"/>
          <w:color w:val="000000" w:themeColor="text1"/>
          <w:sz w:val="22"/>
          <w:szCs w:val="22"/>
        </w:rPr>
        <w:t>ing</w:t>
      </w:r>
      <w:r w:rsidRPr="6C0DC14C">
        <w:rPr>
          <w:rFonts w:ascii="Century Gothic" w:eastAsia="Calibri" w:hAnsi="Century Gothic" w:cs="Calibri"/>
          <w:color w:val="000000" w:themeColor="text1"/>
          <w:sz w:val="22"/>
          <w:szCs w:val="22"/>
        </w:rPr>
        <w:t xml:space="preserve"> the efforts of pupils to demonstrate the core valu</w:t>
      </w:r>
      <w:r w:rsidR="000E556E" w:rsidRPr="6C0DC14C">
        <w:rPr>
          <w:rFonts w:ascii="Century Gothic" w:eastAsia="Calibri" w:hAnsi="Century Gothic" w:cs="Calibri"/>
          <w:color w:val="000000" w:themeColor="text1"/>
          <w:sz w:val="22"/>
          <w:szCs w:val="22"/>
        </w:rPr>
        <w:t>es: courage, compassion and respect (</w:t>
      </w:r>
      <w:r w:rsidR="006C0725" w:rsidRPr="6C0DC14C">
        <w:rPr>
          <w:rFonts w:ascii="Century Gothic" w:eastAsia="Calibri" w:hAnsi="Century Gothic" w:cs="Calibri"/>
          <w:color w:val="000000" w:themeColor="text1"/>
          <w:sz w:val="22"/>
          <w:szCs w:val="22"/>
        </w:rPr>
        <w:t>s</w:t>
      </w:r>
      <w:r w:rsidR="000E556E" w:rsidRPr="6C0DC14C">
        <w:rPr>
          <w:rFonts w:ascii="Century Gothic" w:eastAsia="Calibri" w:hAnsi="Century Gothic" w:cs="Calibri"/>
          <w:color w:val="000000" w:themeColor="text1"/>
          <w:sz w:val="22"/>
          <w:szCs w:val="22"/>
        </w:rPr>
        <w:t>ee Appendix 2).</w:t>
      </w:r>
    </w:p>
    <w:p w14:paraId="7E889C60" w14:textId="7654DC90" w:rsidR="19643105" w:rsidRPr="00C66D5A" w:rsidRDefault="19643105" w:rsidP="19643105">
      <w:pPr>
        <w:tabs>
          <w:tab w:val="left" w:pos="3405"/>
        </w:tabs>
        <w:ind w:left="0" w:hanging="2"/>
        <w:jc w:val="both"/>
        <w:rPr>
          <w:rFonts w:ascii="Century Gothic" w:eastAsia="Calibri" w:hAnsi="Century Gothic" w:cs="Calibri"/>
          <w:color w:val="000000" w:themeColor="text1"/>
          <w:sz w:val="22"/>
          <w:szCs w:val="22"/>
        </w:rPr>
      </w:pPr>
    </w:p>
    <w:p w14:paraId="09C13354" w14:textId="074D4AAB" w:rsidR="58FC86F4" w:rsidRPr="00C66D5A" w:rsidRDefault="58FC86F4" w:rsidP="00914946">
      <w:pPr>
        <w:pStyle w:val="ListParagraph"/>
        <w:numPr>
          <w:ilvl w:val="0"/>
          <w:numId w:val="32"/>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Values points</w:t>
      </w:r>
      <w:r w:rsidR="627745F2" w:rsidRPr="00C66D5A">
        <w:rPr>
          <w:rFonts w:ascii="Century Gothic" w:eastAsia="Calibri" w:hAnsi="Century Gothic" w:cs="Calibri"/>
          <w:color w:val="000000" w:themeColor="text1"/>
          <w:sz w:val="22"/>
          <w:szCs w:val="22"/>
        </w:rPr>
        <w:t xml:space="preserve"> will be awarded for demonstrating</w:t>
      </w:r>
      <w:r w:rsidR="00E912AA" w:rsidRPr="00C66D5A">
        <w:rPr>
          <w:rFonts w:ascii="Century Gothic" w:eastAsia="Calibri" w:hAnsi="Century Gothic" w:cs="Calibri"/>
          <w:color w:val="000000" w:themeColor="text1"/>
          <w:sz w:val="22"/>
          <w:szCs w:val="22"/>
        </w:rPr>
        <w:t xml:space="preserve"> each of</w:t>
      </w:r>
      <w:r w:rsidR="627745F2" w:rsidRPr="00C66D5A">
        <w:rPr>
          <w:rFonts w:ascii="Century Gothic" w:eastAsia="Calibri" w:hAnsi="Century Gothic" w:cs="Calibri"/>
          <w:color w:val="000000" w:themeColor="text1"/>
          <w:sz w:val="22"/>
          <w:szCs w:val="22"/>
        </w:rPr>
        <w:t xml:space="preserve"> the school value</w:t>
      </w:r>
      <w:r w:rsidR="00E912AA" w:rsidRPr="00C66D5A">
        <w:rPr>
          <w:rFonts w:ascii="Century Gothic" w:eastAsia="Calibri" w:hAnsi="Century Gothic" w:cs="Calibri"/>
          <w:color w:val="000000" w:themeColor="text1"/>
          <w:sz w:val="22"/>
          <w:szCs w:val="22"/>
        </w:rPr>
        <w:t>s</w:t>
      </w:r>
      <w:r w:rsidR="627745F2" w:rsidRPr="00C66D5A">
        <w:rPr>
          <w:rFonts w:ascii="Century Gothic" w:eastAsia="Calibri" w:hAnsi="Century Gothic" w:cs="Calibri"/>
          <w:color w:val="000000" w:themeColor="text1"/>
          <w:sz w:val="22"/>
          <w:szCs w:val="22"/>
        </w:rPr>
        <w:t>.</w:t>
      </w:r>
    </w:p>
    <w:p w14:paraId="6F80E2D2" w14:textId="38D2B2CC" w:rsidR="00E912AA" w:rsidRPr="00C66D5A" w:rsidRDefault="5C94E1B0" w:rsidP="00914946">
      <w:pPr>
        <w:pStyle w:val="ListParagraph"/>
        <w:numPr>
          <w:ilvl w:val="0"/>
          <w:numId w:val="32"/>
        </w:numPr>
        <w:tabs>
          <w:tab w:val="left" w:pos="3405"/>
        </w:tabs>
        <w:ind w:leftChars="0" w:firstLineChars="0"/>
        <w:jc w:val="both"/>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 xml:space="preserve">All children </w:t>
      </w:r>
      <w:proofErr w:type="gramStart"/>
      <w:r w:rsidRPr="6C0DC14C">
        <w:rPr>
          <w:rFonts w:ascii="Century Gothic" w:eastAsia="Calibri" w:hAnsi="Century Gothic" w:cs="Calibri"/>
          <w:color w:val="000000" w:themeColor="text1"/>
          <w:sz w:val="22"/>
          <w:szCs w:val="22"/>
        </w:rPr>
        <w:t>have the opportunity to</w:t>
      </w:r>
      <w:proofErr w:type="gramEnd"/>
      <w:r w:rsidRPr="6C0DC14C">
        <w:rPr>
          <w:rFonts w:ascii="Century Gothic" w:eastAsia="Calibri" w:hAnsi="Century Gothic" w:cs="Calibri"/>
          <w:color w:val="000000" w:themeColor="text1"/>
          <w:sz w:val="22"/>
          <w:szCs w:val="22"/>
        </w:rPr>
        <w:t xml:space="preserve"> earn a </w:t>
      </w:r>
      <w:r w:rsidR="00883330" w:rsidRPr="6C0DC14C">
        <w:rPr>
          <w:rFonts w:ascii="Century Gothic" w:eastAsia="Calibri" w:hAnsi="Century Gothic" w:cs="Calibri"/>
          <w:color w:val="000000" w:themeColor="text1"/>
          <w:sz w:val="22"/>
          <w:szCs w:val="22"/>
        </w:rPr>
        <w:t>v</w:t>
      </w:r>
      <w:r w:rsidRPr="6C0DC14C">
        <w:rPr>
          <w:rFonts w:ascii="Century Gothic" w:eastAsia="Calibri" w:hAnsi="Century Gothic" w:cs="Calibri"/>
          <w:color w:val="000000" w:themeColor="text1"/>
          <w:sz w:val="22"/>
          <w:szCs w:val="22"/>
        </w:rPr>
        <w:t xml:space="preserve">alues </w:t>
      </w:r>
      <w:r w:rsidR="00883330" w:rsidRPr="6C0DC14C">
        <w:rPr>
          <w:rFonts w:ascii="Century Gothic" w:eastAsia="Calibri" w:hAnsi="Century Gothic" w:cs="Calibri"/>
          <w:color w:val="000000" w:themeColor="text1"/>
          <w:sz w:val="22"/>
          <w:szCs w:val="22"/>
        </w:rPr>
        <w:t>b</w:t>
      </w:r>
      <w:r w:rsidRPr="6C0DC14C">
        <w:rPr>
          <w:rFonts w:ascii="Century Gothic" w:eastAsia="Calibri" w:hAnsi="Century Gothic" w:cs="Calibri"/>
          <w:color w:val="000000" w:themeColor="text1"/>
          <w:sz w:val="22"/>
          <w:szCs w:val="22"/>
        </w:rPr>
        <w:t xml:space="preserve">adge </w:t>
      </w:r>
      <w:r w:rsidR="05F30F02" w:rsidRPr="6C0DC14C">
        <w:rPr>
          <w:rFonts w:ascii="Century Gothic" w:eastAsia="Calibri" w:hAnsi="Century Gothic" w:cs="Calibri"/>
          <w:color w:val="000000" w:themeColor="text1"/>
          <w:sz w:val="22"/>
          <w:szCs w:val="22"/>
        </w:rPr>
        <w:t xml:space="preserve">once they have </w:t>
      </w:r>
      <w:r w:rsidR="00E912AA" w:rsidRPr="6C0DC14C">
        <w:rPr>
          <w:rFonts w:ascii="Century Gothic" w:eastAsia="Calibri" w:hAnsi="Century Gothic" w:cs="Calibri"/>
          <w:color w:val="000000" w:themeColor="text1"/>
          <w:sz w:val="22"/>
          <w:szCs w:val="22"/>
        </w:rPr>
        <w:t xml:space="preserve">received </w:t>
      </w:r>
      <w:r w:rsidR="1108E9AF" w:rsidRPr="6C0DC14C">
        <w:rPr>
          <w:rFonts w:ascii="Century Gothic" w:eastAsia="Calibri" w:hAnsi="Century Gothic" w:cs="Calibri"/>
          <w:color w:val="000000" w:themeColor="text1"/>
          <w:sz w:val="22"/>
          <w:szCs w:val="22"/>
        </w:rPr>
        <w:t>75</w:t>
      </w:r>
      <w:r w:rsidR="05F30F02" w:rsidRPr="6C0DC14C">
        <w:rPr>
          <w:rFonts w:ascii="Century Gothic" w:eastAsia="Calibri" w:hAnsi="Century Gothic" w:cs="Calibri"/>
          <w:color w:val="000000" w:themeColor="text1"/>
          <w:sz w:val="22"/>
          <w:szCs w:val="22"/>
        </w:rPr>
        <w:t xml:space="preserve"> values point</w:t>
      </w:r>
      <w:r w:rsidR="00883330" w:rsidRPr="6C0DC14C">
        <w:rPr>
          <w:rFonts w:ascii="Century Gothic" w:eastAsia="Calibri" w:hAnsi="Century Gothic" w:cs="Calibri"/>
          <w:color w:val="000000" w:themeColor="text1"/>
          <w:sz w:val="22"/>
          <w:szCs w:val="22"/>
        </w:rPr>
        <w:t>s</w:t>
      </w:r>
    </w:p>
    <w:p w14:paraId="5EC3446D" w14:textId="58472BEF" w:rsidR="00C0427C" w:rsidRPr="00C66D5A" w:rsidRDefault="05F30F02" w:rsidP="00C0427C">
      <w:pPr>
        <w:pStyle w:val="ListParagraph"/>
        <w:tabs>
          <w:tab w:val="left" w:pos="3405"/>
        </w:tabs>
        <w:ind w:leftChars="0" w:firstLineChars="0" w:firstLine="0"/>
        <w:jc w:val="both"/>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w:t>
      </w:r>
      <w:proofErr w:type="spellStart"/>
      <w:proofErr w:type="gramStart"/>
      <w:r w:rsidR="00E912AA" w:rsidRPr="6C0DC14C">
        <w:rPr>
          <w:rFonts w:ascii="Century Gothic" w:eastAsia="Calibri" w:hAnsi="Century Gothic" w:cs="Calibri"/>
          <w:color w:val="000000" w:themeColor="text1"/>
          <w:sz w:val="22"/>
          <w:szCs w:val="22"/>
        </w:rPr>
        <w:t>eg</w:t>
      </w:r>
      <w:proofErr w:type="gramEnd"/>
      <w:r w:rsidR="00E912AA" w:rsidRPr="6C0DC14C">
        <w:rPr>
          <w:rFonts w:ascii="Century Gothic" w:eastAsia="Calibri" w:hAnsi="Century Gothic" w:cs="Calibri"/>
          <w:color w:val="000000" w:themeColor="text1"/>
          <w:sz w:val="22"/>
          <w:szCs w:val="22"/>
        </w:rPr>
        <w:t>.</w:t>
      </w:r>
      <w:proofErr w:type="spellEnd"/>
      <w:r w:rsidR="00E912AA" w:rsidRPr="6C0DC14C">
        <w:rPr>
          <w:rFonts w:ascii="Century Gothic" w:eastAsia="Calibri" w:hAnsi="Century Gothic" w:cs="Calibri"/>
          <w:color w:val="000000" w:themeColor="text1"/>
          <w:sz w:val="22"/>
          <w:szCs w:val="22"/>
        </w:rPr>
        <w:t xml:space="preserve"> </w:t>
      </w:r>
      <w:r w:rsidR="4E638826" w:rsidRPr="6C0DC14C">
        <w:rPr>
          <w:rFonts w:ascii="Century Gothic" w:eastAsia="Calibri" w:hAnsi="Century Gothic" w:cs="Calibri"/>
          <w:color w:val="000000" w:themeColor="text1"/>
          <w:sz w:val="22"/>
          <w:szCs w:val="22"/>
        </w:rPr>
        <w:t>75</w:t>
      </w:r>
      <w:r w:rsidRPr="6C0DC14C">
        <w:rPr>
          <w:rFonts w:ascii="Century Gothic" w:eastAsia="Calibri" w:hAnsi="Century Gothic" w:cs="Calibri"/>
          <w:color w:val="000000" w:themeColor="text1"/>
          <w:sz w:val="22"/>
          <w:szCs w:val="22"/>
        </w:rPr>
        <w:t xml:space="preserve"> </w:t>
      </w:r>
      <w:r w:rsidR="00883330" w:rsidRPr="6C0DC14C">
        <w:rPr>
          <w:rFonts w:ascii="Century Gothic" w:eastAsia="Calibri" w:hAnsi="Century Gothic" w:cs="Calibri"/>
          <w:color w:val="000000" w:themeColor="text1"/>
          <w:sz w:val="22"/>
          <w:szCs w:val="22"/>
        </w:rPr>
        <w:t xml:space="preserve">‘courage’ </w:t>
      </w:r>
      <w:r w:rsidRPr="6C0DC14C">
        <w:rPr>
          <w:rFonts w:ascii="Century Gothic" w:eastAsia="Calibri" w:hAnsi="Century Gothic" w:cs="Calibri"/>
          <w:color w:val="000000" w:themeColor="text1"/>
          <w:sz w:val="22"/>
          <w:szCs w:val="22"/>
        </w:rPr>
        <w:t>points will result in a</w:t>
      </w:r>
      <w:r w:rsidR="00883330" w:rsidRPr="6C0DC14C">
        <w:rPr>
          <w:rFonts w:ascii="Century Gothic" w:eastAsia="Calibri" w:hAnsi="Century Gothic" w:cs="Calibri"/>
          <w:color w:val="000000" w:themeColor="text1"/>
          <w:sz w:val="22"/>
          <w:szCs w:val="22"/>
        </w:rPr>
        <w:t xml:space="preserve"> ‘courage’ badge</w:t>
      </w:r>
      <w:r w:rsidR="11C5F6AC" w:rsidRPr="6C0DC14C">
        <w:rPr>
          <w:rFonts w:ascii="Century Gothic" w:eastAsia="Calibri" w:hAnsi="Century Gothic" w:cs="Calibri"/>
          <w:color w:val="000000" w:themeColor="text1"/>
          <w:sz w:val="22"/>
          <w:szCs w:val="22"/>
        </w:rPr>
        <w:t>.</w:t>
      </w:r>
      <w:r w:rsidRPr="6C0DC14C">
        <w:rPr>
          <w:rFonts w:ascii="Century Gothic" w:eastAsia="Calibri" w:hAnsi="Century Gothic" w:cs="Calibri"/>
          <w:color w:val="000000" w:themeColor="text1"/>
          <w:sz w:val="22"/>
          <w:szCs w:val="22"/>
        </w:rPr>
        <w:t>)</w:t>
      </w:r>
    </w:p>
    <w:p w14:paraId="3D0D6490" w14:textId="29B7FF65" w:rsidR="00C0427C" w:rsidRPr="00C66D5A" w:rsidRDefault="00C0427C" w:rsidP="00C0427C">
      <w:pPr>
        <w:pStyle w:val="ListParagraph"/>
        <w:numPr>
          <w:ilvl w:val="0"/>
          <w:numId w:val="32"/>
        </w:numPr>
        <w:tabs>
          <w:tab w:val="left" w:pos="3405"/>
        </w:tabs>
        <w:ind w:leftChars="0" w:firstLineChars="0"/>
        <w:jc w:val="both"/>
        <w:rPr>
          <w:rFonts w:ascii="Century Gothic" w:eastAsia="Calibri" w:hAnsi="Century Gothic" w:cs="Calibri"/>
          <w:color w:val="000000" w:themeColor="text1"/>
          <w:sz w:val="22"/>
          <w:szCs w:val="22"/>
        </w:rPr>
      </w:pPr>
      <w:r w:rsidRPr="6C0DC14C">
        <w:rPr>
          <w:rFonts w:ascii="Century Gothic" w:eastAsia="Calibri" w:hAnsi="Century Gothic" w:cs="Calibri"/>
          <w:color w:val="000000" w:themeColor="text1"/>
          <w:sz w:val="22"/>
          <w:szCs w:val="22"/>
        </w:rPr>
        <w:t xml:space="preserve">All children </w:t>
      </w:r>
      <w:proofErr w:type="gramStart"/>
      <w:r w:rsidRPr="6C0DC14C">
        <w:rPr>
          <w:rFonts w:ascii="Century Gothic" w:eastAsia="Calibri" w:hAnsi="Century Gothic" w:cs="Calibri"/>
          <w:color w:val="000000" w:themeColor="text1"/>
          <w:sz w:val="22"/>
          <w:szCs w:val="22"/>
        </w:rPr>
        <w:t>have the opportunity to</w:t>
      </w:r>
      <w:proofErr w:type="gramEnd"/>
      <w:r w:rsidRPr="6C0DC14C">
        <w:rPr>
          <w:rFonts w:ascii="Century Gothic" w:eastAsia="Calibri" w:hAnsi="Century Gothic" w:cs="Calibri"/>
          <w:color w:val="000000" w:themeColor="text1"/>
          <w:sz w:val="22"/>
          <w:szCs w:val="22"/>
        </w:rPr>
        <w:t xml:space="preserve"> earn a ‘Good Samaritan Award’ once they have received </w:t>
      </w:r>
      <w:r w:rsidR="11076FF9" w:rsidRPr="6C0DC14C">
        <w:rPr>
          <w:rFonts w:ascii="Century Gothic" w:eastAsia="Calibri" w:hAnsi="Century Gothic" w:cs="Calibri"/>
          <w:color w:val="000000" w:themeColor="text1"/>
          <w:sz w:val="22"/>
          <w:szCs w:val="22"/>
        </w:rPr>
        <w:t>75</w:t>
      </w:r>
      <w:r w:rsidRPr="6C0DC14C">
        <w:rPr>
          <w:rFonts w:ascii="Century Gothic" w:eastAsia="Calibri" w:hAnsi="Century Gothic" w:cs="Calibri"/>
          <w:color w:val="000000" w:themeColor="text1"/>
          <w:sz w:val="22"/>
          <w:szCs w:val="22"/>
        </w:rPr>
        <w:t xml:space="preserve"> values points for each value</w:t>
      </w:r>
      <w:r w:rsidR="00256373" w:rsidRPr="6C0DC14C">
        <w:rPr>
          <w:rFonts w:ascii="Century Gothic" w:eastAsia="Calibri" w:hAnsi="Century Gothic" w:cs="Calibri"/>
          <w:color w:val="000000" w:themeColor="text1"/>
          <w:sz w:val="22"/>
          <w:szCs w:val="22"/>
        </w:rPr>
        <w:t xml:space="preserve">, and a further </w:t>
      </w:r>
      <w:r w:rsidR="3C3AB6B9" w:rsidRPr="6C0DC14C">
        <w:rPr>
          <w:rFonts w:ascii="Century Gothic" w:eastAsia="Calibri" w:hAnsi="Century Gothic" w:cs="Calibri"/>
          <w:color w:val="000000" w:themeColor="text1"/>
          <w:sz w:val="22"/>
          <w:szCs w:val="22"/>
        </w:rPr>
        <w:t>75</w:t>
      </w:r>
      <w:r w:rsidR="00256373" w:rsidRPr="6C0DC14C">
        <w:rPr>
          <w:rFonts w:ascii="Century Gothic" w:eastAsia="Calibri" w:hAnsi="Century Gothic" w:cs="Calibri"/>
          <w:color w:val="000000" w:themeColor="text1"/>
          <w:sz w:val="22"/>
          <w:szCs w:val="22"/>
        </w:rPr>
        <w:t xml:space="preserve"> points of a combination of any of the values.</w:t>
      </w:r>
    </w:p>
    <w:p w14:paraId="42D5C517" w14:textId="34A71ECC" w:rsidR="00C0427C" w:rsidRPr="00C66D5A" w:rsidRDefault="00C0427C" w:rsidP="00C0427C">
      <w:pPr>
        <w:pStyle w:val="ListParagraph"/>
        <w:numPr>
          <w:ilvl w:val="0"/>
          <w:numId w:val="32"/>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A weekly Celebration Worship </w:t>
      </w:r>
      <w:proofErr w:type="spellStart"/>
      <w:r w:rsidRPr="00C66D5A">
        <w:rPr>
          <w:rFonts w:ascii="Century Gothic" w:eastAsia="Calibri" w:hAnsi="Century Gothic" w:cs="Calibri"/>
          <w:color w:val="000000" w:themeColor="text1"/>
          <w:sz w:val="22"/>
          <w:szCs w:val="22"/>
        </w:rPr>
        <w:t>recognises</w:t>
      </w:r>
      <w:proofErr w:type="spellEnd"/>
      <w:r w:rsidRPr="00C66D5A">
        <w:rPr>
          <w:rFonts w:ascii="Century Gothic" w:eastAsia="Calibri" w:hAnsi="Century Gothic" w:cs="Calibri"/>
          <w:color w:val="000000" w:themeColor="text1"/>
          <w:sz w:val="22"/>
          <w:szCs w:val="22"/>
        </w:rPr>
        <w:t xml:space="preserve"> children who have gone above and beyond in </w:t>
      </w:r>
      <w:proofErr w:type="spellStart"/>
      <w:r w:rsidRPr="00C66D5A">
        <w:rPr>
          <w:rFonts w:ascii="Century Gothic" w:eastAsia="Calibri" w:hAnsi="Century Gothic" w:cs="Calibri"/>
          <w:color w:val="000000" w:themeColor="text1"/>
          <w:sz w:val="22"/>
          <w:szCs w:val="22"/>
        </w:rPr>
        <w:t>demonstraing</w:t>
      </w:r>
      <w:proofErr w:type="spellEnd"/>
      <w:r w:rsidRPr="00C66D5A">
        <w:rPr>
          <w:rFonts w:ascii="Century Gothic" w:eastAsia="Calibri" w:hAnsi="Century Gothic" w:cs="Calibri"/>
          <w:color w:val="000000" w:themeColor="text1"/>
          <w:sz w:val="22"/>
          <w:szCs w:val="22"/>
        </w:rPr>
        <w:t xml:space="preserve"> our school values. Children who have earned a values badge or Good Samaritan award are also celebrated.</w:t>
      </w:r>
    </w:p>
    <w:p w14:paraId="318D6A5E" w14:textId="0EB0EE0F" w:rsidR="00C0427C" w:rsidRDefault="004C6BCD" w:rsidP="006C0725">
      <w:pPr>
        <w:pStyle w:val="ListParagraph"/>
        <w:numPr>
          <w:ilvl w:val="0"/>
          <w:numId w:val="32"/>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Staff </w:t>
      </w:r>
      <w:r w:rsidR="1F75D43B" w:rsidRPr="00C66D5A">
        <w:rPr>
          <w:rFonts w:ascii="Century Gothic" w:eastAsia="Calibri" w:hAnsi="Century Gothic" w:cs="Calibri"/>
          <w:color w:val="000000" w:themeColor="text1"/>
          <w:sz w:val="22"/>
          <w:szCs w:val="22"/>
        </w:rPr>
        <w:t xml:space="preserve">will </w:t>
      </w:r>
      <w:r w:rsidR="7B7EE3CB" w:rsidRPr="00C66D5A">
        <w:rPr>
          <w:rFonts w:ascii="Century Gothic" w:eastAsia="Calibri" w:hAnsi="Century Gothic" w:cs="Calibri"/>
          <w:color w:val="000000" w:themeColor="text1"/>
          <w:sz w:val="22"/>
          <w:szCs w:val="22"/>
        </w:rPr>
        <w:t xml:space="preserve">reward </w:t>
      </w:r>
      <w:r w:rsidR="0926A2DD" w:rsidRPr="00C66D5A">
        <w:rPr>
          <w:rFonts w:ascii="Century Gothic" w:eastAsia="Calibri" w:hAnsi="Century Gothic" w:cs="Calibri"/>
          <w:color w:val="000000" w:themeColor="text1"/>
          <w:sz w:val="22"/>
          <w:szCs w:val="22"/>
        </w:rPr>
        <w:t xml:space="preserve">individual pupils in class </w:t>
      </w:r>
      <w:r w:rsidR="00883330" w:rsidRPr="00C66D5A">
        <w:rPr>
          <w:rFonts w:ascii="Century Gothic" w:eastAsia="Calibri" w:hAnsi="Century Gothic" w:cs="Calibri"/>
          <w:color w:val="000000" w:themeColor="text1"/>
          <w:sz w:val="22"/>
          <w:szCs w:val="22"/>
        </w:rPr>
        <w:t xml:space="preserve">using </w:t>
      </w:r>
      <w:proofErr w:type="spellStart"/>
      <w:r w:rsidR="00883330" w:rsidRPr="00C66D5A">
        <w:rPr>
          <w:rFonts w:ascii="Century Gothic" w:eastAsia="Calibri" w:hAnsi="Century Gothic" w:cs="Calibri"/>
          <w:color w:val="000000" w:themeColor="text1"/>
          <w:sz w:val="22"/>
          <w:szCs w:val="22"/>
        </w:rPr>
        <w:t>personalised</w:t>
      </w:r>
      <w:proofErr w:type="spellEnd"/>
      <w:r w:rsidR="00883330" w:rsidRPr="00C66D5A">
        <w:rPr>
          <w:rFonts w:ascii="Century Gothic" w:eastAsia="Calibri" w:hAnsi="Century Gothic" w:cs="Calibri"/>
          <w:color w:val="000000" w:themeColor="text1"/>
          <w:sz w:val="22"/>
          <w:szCs w:val="22"/>
        </w:rPr>
        <w:t xml:space="preserve"> class rewards.</w:t>
      </w:r>
    </w:p>
    <w:p w14:paraId="57ABD4FF" w14:textId="77777777" w:rsidR="00C0427C" w:rsidRPr="00DC5148" w:rsidRDefault="00C0427C" w:rsidP="00DC5148">
      <w:pPr>
        <w:tabs>
          <w:tab w:val="left" w:pos="3405"/>
        </w:tabs>
        <w:ind w:leftChars="0" w:left="360" w:firstLineChars="0" w:firstLine="0"/>
        <w:jc w:val="both"/>
        <w:rPr>
          <w:rFonts w:ascii="Century Gothic" w:eastAsia="Calibri" w:hAnsi="Century Gothic" w:cs="Calibri"/>
          <w:color w:val="000000" w:themeColor="text1"/>
          <w:sz w:val="22"/>
          <w:szCs w:val="22"/>
        </w:rPr>
      </w:pPr>
    </w:p>
    <w:p w14:paraId="70340A13" w14:textId="5B4DC954" w:rsidR="00C0427C" w:rsidRPr="00C66D5A" w:rsidRDefault="00C0427C" w:rsidP="5CD36219">
      <w:pPr>
        <w:tabs>
          <w:tab w:val="left" w:pos="3405"/>
        </w:tabs>
        <w:ind w:left="0" w:hanging="2"/>
        <w:jc w:val="both"/>
        <w:rPr>
          <w:rFonts w:ascii="Century Gothic" w:eastAsia="Calibri" w:hAnsi="Century Gothic" w:cs="Calibri"/>
          <w:b/>
          <w:bCs/>
          <w:color w:val="000000" w:themeColor="text1"/>
          <w:sz w:val="22"/>
          <w:szCs w:val="22"/>
        </w:rPr>
      </w:pPr>
      <w:r w:rsidRPr="00C66D5A">
        <w:rPr>
          <w:rFonts w:ascii="Century Gothic" w:eastAsia="Calibri" w:hAnsi="Century Gothic" w:cs="Calibri"/>
          <w:b/>
          <w:bCs/>
          <w:color w:val="000000" w:themeColor="text1"/>
          <w:sz w:val="22"/>
          <w:szCs w:val="22"/>
        </w:rPr>
        <w:t>Structured Behaviour App</w:t>
      </w:r>
      <w:r w:rsidR="00DC5148">
        <w:rPr>
          <w:rFonts w:ascii="Century Gothic" w:eastAsia="Calibri" w:hAnsi="Century Gothic" w:cs="Calibri"/>
          <w:b/>
          <w:bCs/>
          <w:color w:val="000000" w:themeColor="text1"/>
          <w:sz w:val="22"/>
          <w:szCs w:val="22"/>
        </w:rPr>
        <w:t>roa</w:t>
      </w:r>
      <w:r w:rsidRPr="00C66D5A">
        <w:rPr>
          <w:rFonts w:ascii="Century Gothic" w:eastAsia="Calibri" w:hAnsi="Century Gothic" w:cs="Calibri"/>
          <w:b/>
          <w:bCs/>
          <w:color w:val="000000" w:themeColor="text1"/>
          <w:sz w:val="22"/>
          <w:szCs w:val="22"/>
        </w:rPr>
        <w:t>ch:</w:t>
      </w:r>
    </w:p>
    <w:p w14:paraId="16FF4946" w14:textId="30CA82DB" w:rsidR="00DC5148" w:rsidRPr="00DC5148" w:rsidRDefault="66715BC3" w:rsidP="00DC5148">
      <w:pPr>
        <w:tabs>
          <w:tab w:val="left" w:pos="3405"/>
        </w:tabs>
        <w:ind w:left="0" w:hanging="2"/>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We are aware that despite </w:t>
      </w:r>
      <w:r w:rsidR="00DC5148">
        <w:rPr>
          <w:rFonts w:ascii="Century Gothic" w:eastAsia="Calibri" w:hAnsi="Century Gothic" w:cs="Calibri"/>
          <w:color w:val="000000" w:themeColor="text1"/>
          <w:sz w:val="22"/>
          <w:szCs w:val="22"/>
        </w:rPr>
        <w:t>using a</w:t>
      </w:r>
      <w:r w:rsidRPr="00C66D5A">
        <w:rPr>
          <w:rFonts w:ascii="Century Gothic" w:eastAsia="Calibri" w:hAnsi="Century Gothic" w:cs="Calibri"/>
          <w:color w:val="000000" w:themeColor="text1"/>
          <w:sz w:val="22"/>
          <w:szCs w:val="22"/>
        </w:rPr>
        <w:t xml:space="preserve"> restorative </w:t>
      </w:r>
      <w:r w:rsidR="347C0E0B" w:rsidRPr="00C66D5A">
        <w:rPr>
          <w:rFonts w:ascii="Century Gothic" w:eastAsia="Calibri" w:hAnsi="Century Gothic" w:cs="Calibri"/>
          <w:color w:val="000000" w:themeColor="text1"/>
          <w:sz w:val="22"/>
          <w:szCs w:val="22"/>
        </w:rPr>
        <w:t xml:space="preserve">approach to supporting pupils in our school, there may be times when a </w:t>
      </w:r>
      <w:r w:rsidR="524F5D81" w:rsidRPr="00C66D5A">
        <w:rPr>
          <w:rFonts w:ascii="Century Gothic" w:eastAsia="Calibri" w:hAnsi="Century Gothic" w:cs="Calibri"/>
          <w:color w:val="000000" w:themeColor="text1"/>
          <w:sz w:val="22"/>
          <w:szCs w:val="22"/>
        </w:rPr>
        <w:t>more s</w:t>
      </w:r>
      <w:r w:rsidR="347C0E0B" w:rsidRPr="00C66D5A">
        <w:rPr>
          <w:rFonts w:ascii="Century Gothic" w:eastAsia="Calibri" w:hAnsi="Century Gothic" w:cs="Calibri"/>
          <w:color w:val="000000" w:themeColor="text1"/>
          <w:sz w:val="22"/>
          <w:szCs w:val="22"/>
        </w:rPr>
        <w:t>tructured approach is required</w:t>
      </w:r>
      <w:r w:rsidR="603ACB27" w:rsidRPr="00C66D5A">
        <w:rPr>
          <w:rFonts w:ascii="Century Gothic" w:eastAsia="Calibri" w:hAnsi="Century Gothic" w:cs="Calibri"/>
          <w:color w:val="000000" w:themeColor="text1"/>
          <w:sz w:val="22"/>
          <w:szCs w:val="22"/>
        </w:rPr>
        <w:t xml:space="preserve"> to ensure consistency when managing behaviour across the school</w:t>
      </w:r>
      <w:r w:rsidR="0038336D">
        <w:rPr>
          <w:rFonts w:ascii="Century Gothic" w:eastAsia="Calibri" w:hAnsi="Century Gothic" w:cs="Calibri"/>
          <w:color w:val="000000" w:themeColor="text1"/>
          <w:sz w:val="22"/>
          <w:szCs w:val="22"/>
        </w:rPr>
        <w:t xml:space="preserve"> (see Appendix 4).</w:t>
      </w:r>
    </w:p>
    <w:p w14:paraId="6320CF97" w14:textId="2B768D13" w:rsidR="00DC5148" w:rsidRDefault="00DC5148" w:rsidP="00DC5148">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themeColor="text1"/>
          <w:sz w:val="22"/>
          <w:szCs w:val="22"/>
        </w:rPr>
      </w:pPr>
      <w:r w:rsidRPr="00DC5148">
        <w:rPr>
          <w:rFonts w:ascii="Century Gothic" w:eastAsia="Calibri" w:hAnsi="Century Gothic" w:cs="Calibri"/>
          <w:color w:val="000000" w:themeColor="text1"/>
          <w:sz w:val="22"/>
          <w:szCs w:val="22"/>
        </w:rPr>
        <w:t>The following table</w:t>
      </w:r>
      <w:r>
        <w:rPr>
          <w:rFonts w:ascii="Century Gothic" w:eastAsia="Calibri" w:hAnsi="Century Gothic" w:cs="Calibri"/>
          <w:color w:val="000000" w:themeColor="text1"/>
          <w:sz w:val="22"/>
          <w:szCs w:val="22"/>
        </w:rPr>
        <w:t>s</w:t>
      </w:r>
      <w:r w:rsidRPr="00DC5148">
        <w:rPr>
          <w:rFonts w:ascii="Century Gothic" w:eastAsia="Calibri" w:hAnsi="Century Gothic" w:cs="Calibri"/>
          <w:color w:val="000000" w:themeColor="text1"/>
          <w:sz w:val="22"/>
          <w:szCs w:val="22"/>
        </w:rPr>
        <w:t xml:space="preserve"> </w:t>
      </w:r>
      <w:r w:rsidR="00A2707A">
        <w:rPr>
          <w:rFonts w:ascii="Century Gothic" w:eastAsia="Calibri" w:hAnsi="Century Gothic" w:cs="Calibri"/>
          <w:color w:val="000000" w:themeColor="text1"/>
          <w:sz w:val="22"/>
          <w:szCs w:val="22"/>
        </w:rPr>
        <w:t xml:space="preserve">for pupils in EYFS and KS1/KS2 </w:t>
      </w:r>
      <w:r w:rsidRPr="00DC5148">
        <w:rPr>
          <w:rFonts w:ascii="Century Gothic" w:eastAsia="Calibri" w:hAnsi="Century Gothic" w:cs="Calibri"/>
          <w:color w:val="000000" w:themeColor="text1"/>
          <w:sz w:val="22"/>
          <w:szCs w:val="22"/>
        </w:rPr>
        <w:t>se</w:t>
      </w:r>
      <w:r w:rsidR="00A2707A">
        <w:rPr>
          <w:rFonts w:ascii="Century Gothic" w:eastAsia="Calibri" w:hAnsi="Century Gothic" w:cs="Calibri"/>
          <w:color w:val="000000" w:themeColor="text1"/>
          <w:sz w:val="22"/>
          <w:szCs w:val="22"/>
        </w:rPr>
        <w:t>t</w:t>
      </w:r>
      <w:r w:rsidRPr="00DC5148">
        <w:rPr>
          <w:rFonts w:ascii="Century Gothic" w:eastAsia="Calibri" w:hAnsi="Century Gothic" w:cs="Calibri"/>
          <w:color w:val="000000" w:themeColor="text1"/>
          <w:sz w:val="22"/>
          <w:szCs w:val="22"/>
        </w:rPr>
        <w:t xml:space="preserve"> out the strategies we will take to support the child and the additional support that will be put into place where required</w:t>
      </w:r>
      <w:r>
        <w:rPr>
          <w:rFonts w:ascii="Century Gothic" w:eastAsia="Calibri" w:hAnsi="Century Gothic" w:cs="Calibri"/>
          <w:color w:val="000000" w:themeColor="text1"/>
          <w:sz w:val="22"/>
          <w:szCs w:val="22"/>
        </w:rPr>
        <w:t>.</w:t>
      </w:r>
    </w:p>
    <w:p w14:paraId="3C76D7E9" w14:textId="77777777" w:rsidR="00DC5148" w:rsidRDefault="00DC5148" w:rsidP="00DC5148">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themeColor="text1"/>
          <w:sz w:val="22"/>
          <w:szCs w:val="22"/>
        </w:rPr>
      </w:pPr>
    </w:p>
    <w:p w14:paraId="59CE5F8D" w14:textId="7AB0B63B" w:rsidR="00DC5148" w:rsidRDefault="00DC5148" w:rsidP="00DC5148">
      <w:pPr>
        <w:pBdr>
          <w:top w:val="nil"/>
          <w:left w:val="nil"/>
          <w:bottom w:val="nil"/>
          <w:right w:val="nil"/>
          <w:between w:val="nil"/>
        </w:pBdr>
        <w:spacing w:line="240" w:lineRule="auto"/>
        <w:ind w:leftChars="0" w:left="0" w:firstLineChars="0" w:firstLine="0"/>
        <w:rPr>
          <w:rFonts w:ascii="Century Gothic" w:eastAsia="Calibri" w:hAnsi="Century Gothic" w:cs="Calibri"/>
          <w:b/>
          <w:bCs/>
          <w:color w:val="000000" w:themeColor="text1"/>
          <w:sz w:val="22"/>
          <w:szCs w:val="22"/>
        </w:rPr>
      </w:pPr>
      <w:r w:rsidRPr="00DC5148">
        <w:rPr>
          <w:rFonts w:ascii="Century Gothic" w:eastAsia="Calibri" w:hAnsi="Century Gothic" w:cs="Calibri"/>
          <w:b/>
          <w:bCs/>
          <w:color w:val="000000" w:themeColor="text1"/>
          <w:sz w:val="22"/>
          <w:szCs w:val="22"/>
        </w:rPr>
        <w:t>EYFS:</w:t>
      </w:r>
      <w:r w:rsidR="00834599">
        <w:rPr>
          <w:rFonts w:ascii="Century Gothic" w:eastAsia="Calibri" w:hAnsi="Century Gothic" w:cs="Calibri"/>
          <w:b/>
          <w:bCs/>
          <w:color w:val="000000" w:themeColor="text1"/>
          <w:sz w:val="22"/>
          <w:szCs w:val="22"/>
        </w:rPr>
        <w:t xml:space="preserve"> (Currently under review)</w:t>
      </w:r>
    </w:p>
    <w:p w14:paraId="1DEF6444" w14:textId="77777777" w:rsidR="00A2707A" w:rsidRPr="00DC5148" w:rsidRDefault="00A2707A" w:rsidP="00DC5148">
      <w:pPr>
        <w:pBdr>
          <w:top w:val="nil"/>
          <w:left w:val="nil"/>
          <w:bottom w:val="nil"/>
          <w:right w:val="nil"/>
          <w:between w:val="nil"/>
        </w:pBdr>
        <w:spacing w:line="240" w:lineRule="auto"/>
        <w:ind w:leftChars="0" w:left="0" w:firstLineChars="0" w:firstLine="0"/>
        <w:rPr>
          <w:rFonts w:ascii="Century Gothic" w:eastAsia="Calibri" w:hAnsi="Century Gothic" w:cs="Calibri"/>
          <w:b/>
          <w:bCs/>
          <w:color w:val="000000" w:themeColor="text1"/>
          <w:sz w:val="22"/>
          <w:szCs w:val="22"/>
        </w:rPr>
      </w:pPr>
    </w:p>
    <w:tbl>
      <w:tblPr>
        <w:tblW w:w="104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4678"/>
        <w:gridCol w:w="2835"/>
      </w:tblGrid>
      <w:tr w:rsidR="00DC5148" w14:paraId="375277A1" w14:textId="77777777">
        <w:tc>
          <w:tcPr>
            <w:tcW w:w="2943" w:type="dxa"/>
            <w:shd w:val="clear" w:color="auto" w:fill="FABF8F" w:themeFill="accent6" w:themeFillTint="99"/>
          </w:tcPr>
          <w:p w14:paraId="5D348BFF" w14:textId="77777777" w:rsidR="00DC5148" w:rsidRPr="00DC5148" w:rsidRDefault="00DC5148">
            <w:pPr>
              <w:ind w:left="0" w:hanging="2"/>
              <w:rPr>
                <w:rFonts w:ascii="Calibri" w:eastAsia="Calibri" w:hAnsi="Calibri" w:cs="Calibri"/>
                <w:b/>
                <w:bCs/>
                <w:color w:val="000000"/>
                <w:sz w:val="22"/>
                <w:szCs w:val="22"/>
              </w:rPr>
            </w:pPr>
            <w:r w:rsidRPr="00DC5148">
              <w:rPr>
                <w:rFonts w:ascii="Calibri" w:eastAsia="Calibri" w:hAnsi="Calibri" w:cs="Calibri"/>
                <w:b/>
                <w:bCs/>
                <w:color w:val="000000" w:themeColor="text1"/>
                <w:sz w:val="22"/>
                <w:szCs w:val="22"/>
              </w:rPr>
              <w:t>Behaviours</w:t>
            </w:r>
          </w:p>
        </w:tc>
        <w:tc>
          <w:tcPr>
            <w:tcW w:w="4678" w:type="dxa"/>
            <w:shd w:val="clear" w:color="auto" w:fill="C2D69B" w:themeFill="accent3" w:themeFillTint="99"/>
          </w:tcPr>
          <w:p w14:paraId="43EBA56E" w14:textId="77777777" w:rsidR="00DC5148" w:rsidRPr="00DC5148" w:rsidRDefault="00DC5148">
            <w:pPr>
              <w:ind w:leftChars="15" w:left="38" w:hanging="2"/>
              <w:rPr>
                <w:rFonts w:ascii="Calibri" w:eastAsia="Calibri" w:hAnsi="Calibri" w:cs="Calibri"/>
                <w:b/>
                <w:bCs/>
                <w:color w:val="000000"/>
                <w:sz w:val="22"/>
                <w:szCs w:val="22"/>
              </w:rPr>
            </w:pPr>
            <w:r w:rsidRPr="00DC5148">
              <w:rPr>
                <w:rFonts w:ascii="Calibri" w:eastAsia="Calibri" w:hAnsi="Calibri" w:cs="Calibri"/>
                <w:b/>
                <w:bCs/>
                <w:color w:val="000000" w:themeColor="text1"/>
                <w:sz w:val="22"/>
                <w:szCs w:val="22"/>
              </w:rPr>
              <w:t>Strategy</w:t>
            </w:r>
          </w:p>
        </w:tc>
        <w:tc>
          <w:tcPr>
            <w:tcW w:w="2835" w:type="dxa"/>
            <w:shd w:val="clear" w:color="auto" w:fill="8DB3E2" w:themeFill="text2" w:themeFillTint="66"/>
          </w:tcPr>
          <w:p w14:paraId="4236471A" w14:textId="77777777" w:rsidR="00DC5148" w:rsidRPr="00DC5148" w:rsidRDefault="00DC5148">
            <w:pPr>
              <w:ind w:left="0" w:hanging="2"/>
              <w:rPr>
                <w:rFonts w:ascii="Calibri" w:eastAsia="Calibri" w:hAnsi="Calibri" w:cs="Calibri"/>
                <w:b/>
                <w:bCs/>
                <w:color w:val="000000" w:themeColor="text1"/>
                <w:sz w:val="22"/>
                <w:szCs w:val="22"/>
              </w:rPr>
            </w:pPr>
            <w:r w:rsidRPr="00DC5148">
              <w:rPr>
                <w:rFonts w:ascii="Calibri" w:eastAsia="Calibri" w:hAnsi="Calibri" w:cs="Calibri"/>
                <w:b/>
                <w:bCs/>
                <w:color w:val="000000" w:themeColor="text1"/>
                <w:sz w:val="22"/>
                <w:szCs w:val="22"/>
              </w:rPr>
              <w:t>Additional support required</w:t>
            </w:r>
          </w:p>
        </w:tc>
      </w:tr>
      <w:tr w:rsidR="00DC5148" w14:paraId="2FA2DA8B" w14:textId="77777777">
        <w:tc>
          <w:tcPr>
            <w:tcW w:w="2943" w:type="dxa"/>
          </w:tcPr>
          <w:p w14:paraId="71C42464" w14:textId="77777777" w:rsidR="00DC5148" w:rsidRPr="00EC5A0B"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1</w:t>
            </w:r>
            <w:r>
              <w:rPr>
                <w:rFonts w:ascii="Calibri" w:eastAsia="Calibri" w:hAnsi="Calibri" w:cs="Calibri"/>
                <w:b/>
                <w:color w:val="000000" w:themeColor="text1"/>
                <w:sz w:val="18"/>
                <w:szCs w:val="18"/>
              </w:rPr>
              <w:t xml:space="preserve">: </w:t>
            </w:r>
          </w:p>
          <w:p w14:paraId="0CB5066B" w14:textId="77777777" w:rsidR="00DC5148" w:rsidRPr="00EC5A0B" w:rsidRDefault="00DC5148">
            <w:pPr>
              <w:ind w:left="0" w:hanging="2"/>
              <w:rPr>
                <w:rFonts w:ascii="Calibri" w:eastAsia="Calibri" w:hAnsi="Calibri" w:cs="Calibri"/>
                <w:color w:val="000000" w:themeColor="text1"/>
                <w:sz w:val="18"/>
                <w:szCs w:val="18"/>
              </w:rPr>
            </w:pPr>
            <w:r w:rsidRPr="1C16AE88">
              <w:rPr>
                <w:rFonts w:ascii="Calibri" w:eastAsia="Calibri" w:hAnsi="Calibri" w:cs="Calibri"/>
                <w:color w:val="000000" w:themeColor="text1"/>
                <w:sz w:val="18"/>
                <w:szCs w:val="18"/>
              </w:rPr>
              <w:t xml:space="preserve">Low level disruptive behaviour </w:t>
            </w:r>
            <w:proofErr w:type="spellStart"/>
            <w:r w:rsidRPr="1C16AE88">
              <w:rPr>
                <w:rFonts w:ascii="Calibri" w:eastAsia="Calibri" w:hAnsi="Calibri" w:cs="Calibri"/>
                <w:color w:val="000000" w:themeColor="text1"/>
                <w:sz w:val="18"/>
                <w:szCs w:val="18"/>
              </w:rPr>
              <w:t>eg.</w:t>
            </w:r>
            <w:proofErr w:type="spellEnd"/>
            <w:r w:rsidRPr="1C16AE88">
              <w:rPr>
                <w:rFonts w:ascii="Calibri" w:eastAsia="Calibri" w:hAnsi="Calibri" w:cs="Calibri"/>
                <w:color w:val="000000" w:themeColor="text1"/>
                <w:sz w:val="18"/>
                <w:szCs w:val="18"/>
              </w:rPr>
              <w:t xml:space="preserve"> off task, calling out, disrupting others</w:t>
            </w:r>
          </w:p>
        </w:tc>
        <w:tc>
          <w:tcPr>
            <w:tcW w:w="4678" w:type="dxa"/>
          </w:tcPr>
          <w:p w14:paraId="17C3F48A" w14:textId="77777777" w:rsidR="00DC5148" w:rsidRPr="00DC5148" w:rsidRDefault="00DC5148">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Redirection:</w:t>
            </w:r>
          </w:p>
          <w:p w14:paraId="5389186A" w14:textId="77777777" w:rsidR="00DC5148"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Non- verbal response from an adult </w:t>
            </w:r>
            <w:proofErr w:type="spellStart"/>
            <w:r w:rsidRPr="00EC5A0B">
              <w:rPr>
                <w:rFonts w:ascii="Calibri" w:eastAsia="Calibri" w:hAnsi="Calibri" w:cs="Calibri"/>
                <w:color w:val="000000" w:themeColor="text1"/>
                <w:sz w:val="18"/>
                <w:szCs w:val="18"/>
              </w:rPr>
              <w:t>eg.</w:t>
            </w:r>
            <w:proofErr w:type="spellEnd"/>
            <w:r w:rsidRPr="00EC5A0B">
              <w:rPr>
                <w:rFonts w:ascii="Calibri" w:eastAsia="Calibri" w:hAnsi="Calibri" w:cs="Calibri"/>
                <w:color w:val="000000" w:themeColor="text1"/>
                <w:sz w:val="18"/>
                <w:szCs w:val="18"/>
              </w:rPr>
              <w:t xml:space="preserve"> shaking head, facial expression, moving something away from the pupil. </w:t>
            </w:r>
          </w:p>
          <w:p w14:paraId="4D7A82E2" w14:textId="77777777" w:rsidR="00DC5148" w:rsidRPr="00EC5A0B"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sz w:val="18"/>
                <w:szCs w:val="18"/>
              </w:rPr>
            </w:pPr>
            <w:r w:rsidRPr="00EC5A0B">
              <w:rPr>
                <w:rFonts w:ascii="Calibri" w:eastAsia="Calibri" w:hAnsi="Calibri" w:cs="Calibri"/>
                <w:color w:val="000000" w:themeColor="text1"/>
                <w:sz w:val="18"/>
                <w:szCs w:val="18"/>
              </w:rPr>
              <w:t xml:space="preserve"> </w:t>
            </w:r>
          </w:p>
        </w:tc>
        <w:tc>
          <w:tcPr>
            <w:tcW w:w="2835" w:type="dxa"/>
          </w:tcPr>
          <w:p w14:paraId="6FFBF2E9" w14:textId="77777777" w:rsidR="00DC5148" w:rsidRPr="00EC5A0B"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p>
        </w:tc>
      </w:tr>
      <w:tr w:rsidR="00DC5148" w14:paraId="7336B084" w14:textId="77777777">
        <w:trPr>
          <w:trHeight w:val="919"/>
        </w:trPr>
        <w:tc>
          <w:tcPr>
            <w:tcW w:w="2943" w:type="dxa"/>
          </w:tcPr>
          <w:p w14:paraId="15A6D0C1" w14:textId="77777777" w:rsidR="00DC5148"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2</w:t>
            </w:r>
            <w:r>
              <w:rPr>
                <w:rFonts w:ascii="Calibri" w:eastAsia="Calibri" w:hAnsi="Calibri" w:cs="Calibri"/>
                <w:b/>
                <w:color w:val="000000" w:themeColor="text1"/>
                <w:sz w:val="18"/>
                <w:szCs w:val="18"/>
              </w:rPr>
              <w:t>:</w:t>
            </w:r>
          </w:p>
          <w:p w14:paraId="3BA32FD0" w14:textId="77777777" w:rsidR="00DC5148" w:rsidRPr="00EC5A0B" w:rsidRDefault="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1</w:t>
            </w:r>
            <w:r w:rsidRPr="00EC5A0B">
              <w:rPr>
                <w:rFonts w:ascii="Calibri" w:eastAsia="Calibri" w:hAnsi="Calibri" w:cs="Calibri"/>
                <w:color w:val="000000" w:themeColor="text1"/>
                <w:sz w:val="18"/>
                <w:szCs w:val="18"/>
              </w:rPr>
              <w:t xml:space="preserve"> continues despite the strategies in place</w:t>
            </w:r>
          </w:p>
        </w:tc>
        <w:tc>
          <w:tcPr>
            <w:tcW w:w="4678" w:type="dxa"/>
          </w:tcPr>
          <w:p w14:paraId="7E6E2523" w14:textId="77777777" w:rsidR="00DC5148" w:rsidRPr="00DC5148" w:rsidRDefault="00DC5148">
            <w:pP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Opportunity to change behaviour:</w:t>
            </w:r>
          </w:p>
          <w:p w14:paraId="6293A31A" w14:textId="77777777"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Adult to engage with the pupil and find a reason why they are disengaged. </w:t>
            </w:r>
          </w:p>
          <w:p w14:paraId="54E51228" w14:textId="77777777" w:rsidR="00DC5148" w:rsidRPr="00EC5A0B"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Reminder of </w:t>
            </w:r>
            <w:r>
              <w:rPr>
                <w:rFonts w:ascii="Calibri" w:eastAsia="Calibri" w:hAnsi="Calibri" w:cs="Calibri"/>
                <w:color w:val="000000" w:themeColor="text1"/>
                <w:sz w:val="18"/>
                <w:szCs w:val="18"/>
              </w:rPr>
              <w:t>values and expectations.</w:t>
            </w:r>
          </w:p>
        </w:tc>
        <w:tc>
          <w:tcPr>
            <w:tcW w:w="2835" w:type="dxa"/>
          </w:tcPr>
          <w:p w14:paraId="72F67014" w14:textId="77777777"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p>
        </w:tc>
      </w:tr>
      <w:tr w:rsidR="00DC5148" w14:paraId="0BE16D8A" w14:textId="77777777">
        <w:tc>
          <w:tcPr>
            <w:tcW w:w="2943" w:type="dxa"/>
          </w:tcPr>
          <w:p w14:paraId="141E9E88" w14:textId="77777777" w:rsidR="00DC5148" w:rsidRPr="00EC5A0B"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3</w:t>
            </w:r>
            <w:r>
              <w:rPr>
                <w:rFonts w:ascii="Calibri" w:eastAsia="Calibri" w:hAnsi="Calibri" w:cs="Calibri"/>
                <w:b/>
                <w:color w:val="000000" w:themeColor="text1"/>
                <w:sz w:val="18"/>
                <w:szCs w:val="18"/>
              </w:rPr>
              <w:t>:</w:t>
            </w:r>
          </w:p>
          <w:p w14:paraId="75B49481" w14:textId="77777777" w:rsidR="00DC5148" w:rsidRDefault="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2</w:t>
            </w:r>
            <w:r w:rsidRPr="00EC5A0B">
              <w:rPr>
                <w:rFonts w:ascii="Calibri" w:eastAsia="Calibri" w:hAnsi="Calibri" w:cs="Calibri"/>
                <w:color w:val="000000" w:themeColor="text1"/>
                <w:sz w:val="18"/>
                <w:szCs w:val="18"/>
              </w:rPr>
              <w:t xml:space="preserve"> continues despite the strategies in place.</w:t>
            </w:r>
          </w:p>
          <w:p w14:paraId="2BB2158C" w14:textId="77777777" w:rsidR="00DC5148" w:rsidRPr="00EC5A0B" w:rsidRDefault="00DC5148">
            <w:pPr>
              <w:ind w:left="0" w:hanging="2"/>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Pupils disrupt the learning of others, </w:t>
            </w:r>
            <w:proofErr w:type="spellStart"/>
            <w:r>
              <w:rPr>
                <w:rFonts w:ascii="Calibri" w:eastAsia="Calibri" w:hAnsi="Calibri" w:cs="Calibri"/>
                <w:color w:val="000000" w:themeColor="text1"/>
                <w:sz w:val="18"/>
                <w:szCs w:val="18"/>
              </w:rPr>
              <w:t>eg.</w:t>
            </w:r>
            <w:proofErr w:type="spellEnd"/>
            <w:r>
              <w:rPr>
                <w:rFonts w:ascii="Calibri" w:eastAsia="Calibri" w:hAnsi="Calibri" w:cs="Calibri"/>
                <w:color w:val="000000" w:themeColor="text1"/>
                <w:sz w:val="18"/>
                <w:szCs w:val="18"/>
              </w:rPr>
              <w:t xml:space="preserve"> throwing a rubber</w:t>
            </w:r>
          </w:p>
        </w:tc>
        <w:tc>
          <w:tcPr>
            <w:tcW w:w="4678" w:type="dxa"/>
          </w:tcPr>
          <w:p w14:paraId="69F158EC" w14:textId="77777777" w:rsidR="00DC5148" w:rsidRPr="00DD0FD3" w:rsidRDefault="00DC5148">
            <w:pP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Caution:</w:t>
            </w:r>
          </w:p>
          <w:p w14:paraId="6AED575C" w14:textId="502C65CD" w:rsidR="00DC5148" w:rsidRPr="00EC5A0B" w:rsidRDefault="00DC5148">
            <w:pP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r w:rsidR="0014262E">
              <w:rPr>
                <w:rFonts w:ascii="Calibri" w:eastAsia="Calibri" w:hAnsi="Calibri" w:cs="Calibri"/>
                <w:color w:val="000000" w:themeColor="text1"/>
                <w:sz w:val="18"/>
                <w:szCs w:val="18"/>
              </w:rPr>
              <w:t xml:space="preserve">. </w:t>
            </w:r>
            <w:r w:rsidR="00256373">
              <w:rPr>
                <w:rFonts w:ascii="Calibri" w:eastAsia="Calibri" w:hAnsi="Calibri" w:cs="Calibri"/>
                <w:color w:val="000000" w:themeColor="text1"/>
                <w:sz w:val="18"/>
                <w:szCs w:val="18"/>
              </w:rPr>
              <w:t>(Reception only)</w:t>
            </w:r>
          </w:p>
          <w:p w14:paraId="2E3D4767" w14:textId="77777777" w:rsidR="00DC5148"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p w14:paraId="7FE9124E" w14:textId="77777777" w:rsidR="00DC5148" w:rsidRPr="00EC5A0B"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tc>
        <w:tc>
          <w:tcPr>
            <w:tcW w:w="2835" w:type="dxa"/>
          </w:tcPr>
          <w:p w14:paraId="2B703D03" w14:textId="77777777"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Allow children appropriate time to apply personalised strategies to regulate their behaviour.</w:t>
            </w:r>
            <w:r w:rsidRPr="00EC5A0B">
              <w:rPr>
                <w:rFonts w:ascii="Calibri" w:eastAsia="Calibri" w:hAnsi="Calibri" w:cs="Calibri"/>
                <w:color w:val="000000" w:themeColor="text1"/>
                <w:sz w:val="18"/>
                <w:szCs w:val="18"/>
              </w:rPr>
              <w:t xml:space="preserve"> </w:t>
            </w:r>
          </w:p>
        </w:tc>
      </w:tr>
      <w:tr w:rsidR="00DC5148" w14:paraId="1E05D9ED" w14:textId="77777777">
        <w:tc>
          <w:tcPr>
            <w:tcW w:w="2943" w:type="dxa"/>
          </w:tcPr>
          <w:p w14:paraId="62340B9E" w14:textId="77777777" w:rsidR="00DC5148" w:rsidRPr="00EC5A0B"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4</w:t>
            </w:r>
            <w:r>
              <w:rPr>
                <w:rFonts w:ascii="Calibri" w:eastAsia="Calibri" w:hAnsi="Calibri" w:cs="Calibri"/>
                <w:b/>
                <w:color w:val="000000" w:themeColor="text1"/>
                <w:sz w:val="18"/>
                <w:szCs w:val="18"/>
              </w:rPr>
              <w:t>:</w:t>
            </w:r>
          </w:p>
          <w:p w14:paraId="01AE86FE" w14:textId="77777777" w:rsidR="00DC5148" w:rsidRPr="00EC5A0B" w:rsidRDefault="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3 continues despite the strategies in place.</w:t>
            </w:r>
          </w:p>
          <w:p w14:paraId="1F7D628B" w14:textId="77777777" w:rsidR="00DC5148" w:rsidRPr="00DC5148"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 xml:space="preserve">OR </w:t>
            </w:r>
          </w:p>
          <w:p w14:paraId="283A1EAE" w14:textId="77777777" w:rsidR="00DC5148" w:rsidRDefault="00DC5148">
            <w:pPr>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Significant behaviours such as fighting or swearing.</w:t>
            </w:r>
          </w:p>
          <w:p w14:paraId="58B7BBD2" w14:textId="77777777" w:rsidR="00DC5148" w:rsidRPr="00DC5148" w:rsidRDefault="00DC5148">
            <w:pPr>
              <w:ind w:leftChars="0" w:left="0" w:firstLineChars="0" w:firstLine="0"/>
              <w:rPr>
                <w:rFonts w:ascii="Calibri" w:eastAsia="Calibri" w:hAnsi="Calibri" w:cs="Calibri"/>
                <w:b/>
                <w:bCs/>
                <w:color w:val="000000" w:themeColor="text1"/>
                <w:sz w:val="18"/>
                <w:szCs w:val="18"/>
              </w:rPr>
            </w:pPr>
            <w:r w:rsidRPr="00BF2DC6">
              <w:rPr>
                <w:rFonts w:ascii="Calibri" w:eastAsia="Calibri" w:hAnsi="Calibri" w:cs="Calibri"/>
                <w:b/>
                <w:bCs/>
                <w:color w:val="000000" w:themeColor="text1"/>
                <w:sz w:val="18"/>
                <w:szCs w:val="18"/>
              </w:rPr>
              <w:t>OR</w:t>
            </w:r>
          </w:p>
          <w:p w14:paraId="1BAD537D" w14:textId="77777777" w:rsidR="00DC5148" w:rsidRPr="00EC5A0B" w:rsidRDefault="00DC5148">
            <w:pPr>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Filtering and Monitoring incident.</w:t>
            </w:r>
          </w:p>
          <w:p w14:paraId="6368A0F9" w14:textId="77777777" w:rsidR="00DC5148" w:rsidRPr="00EC5A0B" w:rsidRDefault="00DC5148">
            <w:pPr>
              <w:ind w:left="0" w:hanging="2"/>
              <w:rPr>
                <w:rFonts w:ascii="Calibri" w:eastAsia="Calibri" w:hAnsi="Calibri" w:cs="Calibri"/>
                <w:color w:val="000000" w:themeColor="text1"/>
                <w:sz w:val="18"/>
                <w:szCs w:val="18"/>
              </w:rPr>
            </w:pPr>
          </w:p>
        </w:tc>
        <w:tc>
          <w:tcPr>
            <w:tcW w:w="4678" w:type="dxa"/>
          </w:tcPr>
          <w:p w14:paraId="3FF463FF" w14:textId="77777777" w:rsidR="00DC5148" w:rsidRDefault="00DC5148">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Consequence Issued:</w:t>
            </w:r>
          </w:p>
          <w:p w14:paraId="1DAD0AED"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Child moves name to the jelly display.</w:t>
            </w:r>
          </w:p>
          <w:p w14:paraId="1288DF0C"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roofErr w:type="gramStart"/>
            <w:r>
              <w:rPr>
                <w:rFonts w:ascii="Calibri" w:eastAsia="Calibri" w:hAnsi="Calibri" w:cs="Calibri"/>
                <w:color w:val="000000" w:themeColor="text1"/>
                <w:sz w:val="18"/>
                <w:szCs w:val="18"/>
              </w:rPr>
              <w:t>3 minute</w:t>
            </w:r>
            <w:proofErr w:type="gramEnd"/>
            <w:r>
              <w:rPr>
                <w:rFonts w:ascii="Calibri" w:eastAsia="Calibri" w:hAnsi="Calibri" w:cs="Calibri"/>
                <w:color w:val="000000" w:themeColor="text1"/>
                <w:sz w:val="18"/>
                <w:szCs w:val="18"/>
              </w:rPr>
              <w:t xml:space="preserve"> time-out (Nursery)</w:t>
            </w:r>
          </w:p>
          <w:p w14:paraId="27E184A3"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roofErr w:type="gramStart"/>
            <w:r>
              <w:rPr>
                <w:rFonts w:ascii="Calibri" w:eastAsia="Calibri" w:hAnsi="Calibri" w:cs="Calibri"/>
                <w:color w:val="000000" w:themeColor="text1"/>
                <w:sz w:val="18"/>
                <w:szCs w:val="18"/>
              </w:rPr>
              <w:t>5 minute</w:t>
            </w:r>
            <w:proofErr w:type="gramEnd"/>
            <w:r>
              <w:rPr>
                <w:rFonts w:ascii="Calibri" w:eastAsia="Calibri" w:hAnsi="Calibri" w:cs="Calibri"/>
                <w:color w:val="000000" w:themeColor="text1"/>
                <w:sz w:val="18"/>
                <w:szCs w:val="18"/>
              </w:rPr>
              <w:t xml:space="preserve"> time-out (Reception)</w:t>
            </w:r>
          </w:p>
          <w:p w14:paraId="11AA1A50"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 restorative conversation to take place as soon as possible with the adult dealing with the incident (EYFS classroom staff to deal with lunchtime incidents). Child moves name to the ice-cream cone display.</w:t>
            </w:r>
          </w:p>
          <w:p w14:paraId="45C03246"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Parent/Carer to be informed via </w:t>
            </w:r>
            <w:r>
              <w:rPr>
                <w:rFonts w:ascii="Calibri" w:eastAsia="Calibri" w:hAnsi="Calibri" w:cs="Calibri"/>
                <w:color w:val="000000" w:themeColor="text1"/>
                <w:sz w:val="18"/>
                <w:szCs w:val="18"/>
              </w:rPr>
              <w:t>Class Dojo or at collection.</w:t>
            </w:r>
          </w:p>
          <w:p w14:paraId="79557EA5"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p w14:paraId="5FE86A43" w14:textId="77777777" w:rsidR="00DC5148" w:rsidRPr="00DC5148" w:rsidRDefault="00DC5148">
            <w:pPr>
              <w:pBdr>
                <w:top w:val="nil"/>
                <w:left w:val="nil"/>
                <w:bottom w:val="nil"/>
                <w:right w:val="nil"/>
                <w:between w:val="nil"/>
              </w:pBdr>
              <w:spacing w:line="240" w:lineRule="auto"/>
              <w:ind w:leftChars="0" w:left="0"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If appropriate:</w:t>
            </w:r>
          </w:p>
          <w:p w14:paraId="724182F3" w14:textId="088C4CFA"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1B209B3">
              <w:rPr>
                <w:rFonts w:ascii="Calibri" w:eastAsia="Calibri" w:hAnsi="Calibri" w:cs="Calibri"/>
                <w:color w:val="000000" w:themeColor="text1"/>
                <w:sz w:val="18"/>
                <w:szCs w:val="18"/>
              </w:rPr>
              <w:t xml:space="preserve">ABC chart </w:t>
            </w:r>
            <w:r>
              <w:rPr>
                <w:rFonts w:ascii="Calibri" w:eastAsia="Calibri" w:hAnsi="Calibri" w:cs="Calibri"/>
                <w:color w:val="000000" w:themeColor="text1"/>
                <w:sz w:val="18"/>
                <w:szCs w:val="18"/>
              </w:rPr>
              <w:t>may</w:t>
            </w:r>
            <w:r w:rsidRPr="01B209B3">
              <w:rPr>
                <w:rFonts w:ascii="Calibri" w:eastAsia="Calibri" w:hAnsi="Calibri" w:cs="Calibri"/>
                <w:color w:val="000000" w:themeColor="text1"/>
                <w:sz w:val="18"/>
                <w:szCs w:val="18"/>
              </w:rPr>
              <w:t xml:space="preserve"> be completed to identify any common themes or patterns for the child</w:t>
            </w:r>
            <w:r w:rsidR="00E51B3A">
              <w:rPr>
                <w:rFonts w:ascii="Calibri" w:eastAsia="Calibri" w:hAnsi="Calibri" w:cs="Calibri"/>
                <w:color w:val="000000" w:themeColor="text1"/>
                <w:sz w:val="18"/>
                <w:szCs w:val="18"/>
              </w:rPr>
              <w:t xml:space="preserve"> (see Appendix 3).</w:t>
            </w:r>
          </w:p>
          <w:p w14:paraId="564992B8" w14:textId="6FF902FF"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r w:rsidR="0014262E">
              <w:rPr>
                <w:rFonts w:ascii="Calibri" w:eastAsia="Calibri" w:hAnsi="Calibri" w:cs="Calibri"/>
                <w:color w:val="000000" w:themeColor="text1"/>
                <w:sz w:val="18"/>
                <w:szCs w:val="18"/>
              </w:rPr>
              <w:t>. (Reception only)</w:t>
            </w:r>
          </w:p>
          <w:p w14:paraId="5F8E9301" w14:textId="77777777" w:rsidR="00DC5148"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p w14:paraId="7BAA785C"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Incidents to be logged on CPOMS</w:t>
            </w:r>
            <w:r>
              <w:rPr>
                <w:rFonts w:ascii="Calibri" w:eastAsia="Calibri" w:hAnsi="Calibri" w:cs="Calibri"/>
                <w:color w:val="000000" w:themeColor="text1"/>
                <w:sz w:val="18"/>
                <w:szCs w:val="18"/>
              </w:rPr>
              <w:t xml:space="preserve"> if a safeguarding concern.</w:t>
            </w:r>
            <w:r w:rsidRPr="00EC5A0B">
              <w:rPr>
                <w:rFonts w:ascii="Calibri" w:eastAsia="Calibri" w:hAnsi="Calibri" w:cs="Calibri"/>
                <w:color w:val="000000" w:themeColor="text1"/>
                <w:sz w:val="18"/>
                <w:szCs w:val="18"/>
              </w:rPr>
              <w:t xml:space="preserve"> </w:t>
            </w:r>
          </w:p>
          <w:p w14:paraId="55D849F2" w14:textId="77777777" w:rsidR="00DC5148" w:rsidRPr="00EC5A0B" w:rsidRDefault="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p>
        </w:tc>
        <w:tc>
          <w:tcPr>
            <w:tcW w:w="2835" w:type="dxa"/>
          </w:tcPr>
          <w:p w14:paraId="6599B1BD" w14:textId="77777777" w:rsidR="00DC5148" w:rsidRDefault="00DC5148">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Some pupils may have a specific educational need such as social/ emotional need, ASD or ADHD. Strategies must reflect the need of the child.</w:t>
            </w:r>
          </w:p>
          <w:p w14:paraId="54447DEB" w14:textId="77777777" w:rsidR="00DC5148" w:rsidRDefault="00DC5148">
            <w:pPr>
              <w:spacing w:line="240" w:lineRule="auto"/>
              <w:ind w:leftChars="0" w:left="0" w:firstLineChars="0" w:firstLine="0"/>
              <w:rPr>
                <w:rFonts w:ascii="Calibri" w:eastAsia="Calibri" w:hAnsi="Calibri" w:cs="Calibri"/>
                <w:color w:val="000000" w:themeColor="text1"/>
                <w:sz w:val="18"/>
                <w:szCs w:val="18"/>
              </w:rPr>
            </w:pPr>
          </w:p>
          <w:p w14:paraId="629F8D8A" w14:textId="77777777"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Any additional advice from external professionals must be in place for the child and evidenced through their </w:t>
            </w:r>
            <w:r>
              <w:rPr>
                <w:rFonts w:ascii="Calibri" w:eastAsia="Calibri" w:hAnsi="Calibri" w:cs="Calibri"/>
                <w:color w:val="000000" w:themeColor="text1"/>
                <w:sz w:val="18"/>
                <w:szCs w:val="18"/>
              </w:rPr>
              <w:t>Passport/EHCP</w:t>
            </w:r>
            <w:r w:rsidRPr="00EC5A0B">
              <w:rPr>
                <w:rFonts w:ascii="Calibri" w:eastAsia="Calibri" w:hAnsi="Calibri" w:cs="Calibri"/>
                <w:color w:val="000000" w:themeColor="text1"/>
                <w:sz w:val="18"/>
                <w:szCs w:val="18"/>
              </w:rPr>
              <w:t xml:space="preserve"> if in place.</w:t>
            </w:r>
          </w:p>
        </w:tc>
      </w:tr>
      <w:tr w:rsidR="00DC5148" w14:paraId="5545A861" w14:textId="77777777">
        <w:tc>
          <w:tcPr>
            <w:tcW w:w="2943" w:type="dxa"/>
          </w:tcPr>
          <w:p w14:paraId="61861710" w14:textId="77777777" w:rsidR="00DC5148"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5</w:t>
            </w:r>
            <w:r>
              <w:rPr>
                <w:rFonts w:ascii="Calibri" w:eastAsia="Calibri" w:hAnsi="Calibri" w:cs="Calibri"/>
                <w:b/>
                <w:color w:val="000000" w:themeColor="text1"/>
                <w:sz w:val="18"/>
                <w:szCs w:val="18"/>
              </w:rPr>
              <w:t>:</w:t>
            </w:r>
          </w:p>
          <w:p w14:paraId="702FA2F7" w14:textId="77777777" w:rsidR="00DC5148" w:rsidRPr="00EC5A0B" w:rsidRDefault="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4</w:t>
            </w:r>
            <w:r w:rsidRPr="00EC5A0B">
              <w:rPr>
                <w:rFonts w:ascii="Calibri" w:eastAsia="Calibri" w:hAnsi="Calibri" w:cs="Calibri"/>
                <w:color w:val="000000" w:themeColor="text1"/>
                <w:sz w:val="18"/>
                <w:szCs w:val="18"/>
              </w:rPr>
              <w:t xml:space="preserve"> continues despite the strategies in place.</w:t>
            </w:r>
          </w:p>
          <w:p w14:paraId="6E8BDBFB" w14:textId="77777777" w:rsidR="00DC5148" w:rsidRPr="00EC5A0B"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OR</w:t>
            </w:r>
          </w:p>
          <w:p w14:paraId="06832EF0" w14:textId="77777777" w:rsidR="00DC5148" w:rsidRPr="00EC5A0B" w:rsidRDefault="00DC5148">
            <w:pPr>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Severe behaviour involving intentional aggression or behaviour that causes harm or damage to property.</w:t>
            </w:r>
          </w:p>
          <w:p w14:paraId="71AC5F50" w14:textId="77777777" w:rsidR="00DC5148" w:rsidRPr="00EC5A0B" w:rsidRDefault="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OR</w:t>
            </w:r>
          </w:p>
          <w:p w14:paraId="7CD16DC1" w14:textId="77777777" w:rsidR="00DC5148" w:rsidRDefault="00DC5148">
            <w:pPr>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Racial, sexual or</w:t>
            </w:r>
            <w:r>
              <w:rPr>
                <w:rFonts w:ascii="Calibri" w:eastAsia="Calibri" w:hAnsi="Calibri" w:cs="Calibri"/>
                <w:color w:val="000000" w:themeColor="text1"/>
                <w:sz w:val="18"/>
                <w:szCs w:val="18"/>
              </w:rPr>
              <w:t xml:space="preserve"> child on child </w:t>
            </w:r>
            <w:r w:rsidRPr="00EC5A0B">
              <w:rPr>
                <w:rFonts w:ascii="Calibri" w:eastAsia="Calibri" w:hAnsi="Calibri" w:cs="Calibri"/>
                <w:color w:val="000000" w:themeColor="text1"/>
                <w:sz w:val="18"/>
                <w:szCs w:val="18"/>
              </w:rPr>
              <w:t>incidents.</w:t>
            </w:r>
          </w:p>
          <w:p w14:paraId="096C8252" w14:textId="77777777" w:rsidR="00DC5148" w:rsidRPr="00DC5148" w:rsidRDefault="00DC5148">
            <w:pPr>
              <w:ind w:leftChars="0" w:left="0" w:firstLineChars="0" w:firstLine="0"/>
              <w:rPr>
                <w:rFonts w:ascii="Calibri" w:eastAsia="Calibri" w:hAnsi="Calibri" w:cs="Calibri"/>
                <w:b/>
                <w:bCs/>
                <w:color w:val="000000" w:themeColor="text1"/>
                <w:sz w:val="18"/>
                <w:szCs w:val="18"/>
              </w:rPr>
            </w:pPr>
            <w:r w:rsidRPr="00BF2DC6">
              <w:rPr>
                <w:rFonts w:ascii="Calibri" w:eastAsia="Calibri" w:hAnsi="Calibri" w:cs="Calibri"/>
                <w:b/>
                <w:bCs/>
                <w:color w:val="000000" w:themeColor="text1"/>
                <w:sz w:val="18"/>
                <w:szCs w:val="18"/>
              </w:rPr>
              <w:t>OR</w:t>
            </w:r>
          </w:p>
          <w:p w14:paraId="22D04B59" w14:textId="77777777" w:rsidR="00DC5148" w:rsidRPr="00EC5A0B" w:rsidRDefault="00DC5148">
            <w:pPr>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Significant Filtering and Monitoring incident.</w:t>
            </w:r>
          </w:p>
          <w:p w14:paraId="2BE75AB8" w14:textId="77777777" w:rsidR="00DC5148" w:rsidRPr="00EC5A0B" w:rsidRDefault="00DC5148">
            <w:pPr>
              <w:ind w:left="0" w:hanging="2"/>
              <w:rPr>
                <w:rFonts w:ascii="Calibri" w:eastAsia="Calibri" w:hAnsi="Calibri" w:cs="Calibri"/>
                <w:color w:val="000000" w:themeColor="text1"/>
                <w:sz w:val="18"/>
                <w:szCs w:val="18"/>
              </w:rPr>
            </w:pPr>
          </w:p>
        </w:tc>
        <w:tc>
          <w:tcPr>
            <w:tcW w:w="4678" w:type="dxa"/>
          </w:tcPr>
          <w:p w14:paraId="658FFFF6" w14:textId="77777777" w:rsidR="00DC5148" w:rsidRPr="00DC5148" w:rsidRDefault="00DC5148">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Consequence Issued:</w:t>
            </w:r>
          </w:p>
          <w:p w14:paraId="605B6645"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 restorative conversation to take place as soon as possible with the adult dealing with the incident (EYFS staff to deal with lunchtime incidents).</w:t>
            </w:r>
          </w:p>
          <w:p w14:paraId="2D6F401B" w14:textId="77777777" w:rsidR="00DC5148" w:rsidRPr="00EC5A0B"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 must be logged on Arbor by the adult dealing with the incident.</w:t>
            </w:r>
          </w:p>
          <w:p w14:paraId="1FFB19E3"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Parent/Carer to be informed via </w:t>
            </w:r>
            <w:r>
              <w:rPr>
                <w:rFonts w:ascii="Calibri" w:eastAsia="Calibri" w:hAnsi="Calibri" w:cs="Calibri"/>
                <w:color w:val="000000" w:themeColor="text1"/>
                <w:sz w:val="18"/>
                <w:szCs w:val="18"/>
              </w:rPr>
              <w:t>Arbor and invited into school for a meeting to discuss the child’s behaviour.</w:t>
            </w:r>
          </w:p>
          <w:p w14:paraId="7F1CD747"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p w14:paraId="107BB961" w14:textId="77777777" w:rsidR="00DC5148" w:rsidRPr="00DC5148" w:rsidRDefault="00DC5148">
            <w:pPr>
              <w:pBdr>
                <w:top w:val="nil"/>
                <w:left w:val="nil"/>
                <w:bottom w:val="nil"/>
                <w:right w:val="nil"/>
                <w:between w:val="nil"/>
              </w:pBdr>
              <w:spacing w:line="240" w:lineRule="auto"/>
              <w:ind w:leftChars="0" w:left="0"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If appropriate:</w:t>
            </w:r>
          </w:p>
          <w:p w14:paraId="75837801" w14:textId="77777777" w:rsidR="00DC5148" w:rsidRPr="00EC5A0B"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Pupil to be removed from</w:t>
            </w:r>
            <w:r>
              <w:rPr>
                <w:rFonts w:ascii="Calibri" w:eastAsia="Calibri" w:hAnsi="Calibri" w:cs="Calibri"/>
                <w:color w:val="000000" w:themeColor="text1"/>
                <w:sz w:val="18"/>
                <w:szCs w:val="18"/>
              </w:rPr>
              <w:t xml:space="preserve"> the</w:t>
            </w:r>
            <w:r w:rsidRPr="00EC5A0B">
              <w:rPr>
                <w:rFonts w:ascii="Calibri" w:eastAsia="Calibri" w:hAnsi="Calibri" w:cs="Calibri"/>
                <w:color w:val="000000" w:themeColor="text1"/>
                <w:sz w:val="18"/>
                <w:szCs w:val="18"/>
              </w:rPr>
              <w:t xml:space="preserve"> situation</w:t>
            </w:r>
            <w:r>
              <w:rPr>
                <w:rFonts w:ascii="Calibri" w:eastAsia="Calibri" w:hAnsi="Calibri" w:cs="Calibri"/>
                <w:color w:val="000000" w:themeColor="text1"/>
                <w:sz w:val="18"/>
                <w:szCs w:val="18"/>
              </w:rPr>
              <w:t xml:space="preserve"> by SLT.</w:t>
            </w:r>
          </w:p>
          <w:p w14:paraId="4F9FC04A" w14:textId="77777777" w:rsidR="00DC5148" w:rsidRPr="00EC5A0B" w:rsidRDefault="00DC5148">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SLT intervention – incident may result in either an internal exclusion </w:t>
            </w:r>
            <w:r>
              <w:rPr>
                <w:rFonts w:ascii="Calibri" w:eastAsia="Calibri" w:hAnsi="Calibri" w:cs="Calibri"/>
                <w:color w:val="000000" w:themeColor="text1"/>
                <w:sz w:val="18"/>
                <w:szCs w:val="18"/>
              </w:rPr>
              <w:t xml:space="preserve">or </w:t>
            </w:r>
            <w:r w:rsidRPr="00EC5A0B">
              <w:rPr>
                <w:rFonts w:ascii="Calibri" w:eastAsia="Calibri" w:hAnsi="Calibri" w:cs="Calibri"/>
                <w:color w:val="000000" w:themeColor="text1"/>
                <w:sz w:val="18"/>
                <w:szCs w:val="18"/>
              </w:rPr>
              <w:t xml:space="preserve">fixed term </w:t>
            </w:r>
            <w:r>
              <w:rPr>
                <w:rFonts w:ascii="Calibri" w:eastAsia="Calibri" w:hAnsi="Calibri" w:cs="Calibri"/>
                <w:color w:val="000000" w:themeColor="text1"/>
                <w:sz w:val="18"/>
                <w:szCs w:val="18"/>
              </w:rPr>
              <w:t>exclusion.</w:t>
            </w:r>
          </w:p>
          <w:p w14:paraId="3EA0AF60" w14:textId="77777777"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Incidents to be logged on CPOMS</w:t>
            </w:r>
            <w:r>
              <w:rPr>
                <w:rFonts w:ascii="Calibri" w:eastAsia="Calibri" w:hAnsi="Calibri" w:cs="Calibri"/>
                <w:color w:val="000000" w:themeColor="text1"/>
                <w:sz w:val="18"/>
                <w:szCs w:val="18"/>
              </w:rPr>
              <w:t xml:space="preserve"> if a safeguarding concern.</w:t>
            </w:r>
            <w:r w:rsidRPr="00EC5A0B">
              <w:rPr>
                <w:rFonts w:ascii="Calibri" w:eastAsia="Calibri" w:hAnsi="Calibri" w:cs="Calibri"/>
                <w:color w:val="000000" w:themeColor="text1"/>
                <w:sz w:val="18"/>
                <w:szCs w:val="18"/>
              </w:rPr>
              <w:t xml:space="preserve"> </w:t>
            </w:r>
          </w:p>
          <w:p w14:paraId="3574BD35" w14:textId="527F81A6" w:rsidR="00DC5148"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1B209B3">
              <w:rPr>
                <w:rFonts w:ascii="Calibri" w:eastAsia="Calibri" w:hAnsi="Calibri" w:cs="Calibri"/>
                <w:color w:val="000000" w:themeColor="text1"/>
                <w:sz w:val="18"/>
                <w:szCs w:val="18"/>
              </w:rPr>
              <w:t xml:space="preserve">ABC chart </w:t>
            </w:r>
            <w:r>
              <w:rPr>
                <w:rFonts w:ascii="Calibri" w:eastAsia="Calibri" w:hAnsi="Calibri" w:cs="Calibri"/>
                <w:color w:val="000000" w:themeColor="text1"/>
                <w:sz w:val="18"/>
                <w:szCs w:val="18"/>
              </w:rPr>
              <w:t>may</w:t>
            </w:r>
            <w:r w:rsidRPr="01B209B3">
              <w:rPr>
                <w:rFonts w:ascii="Calibri" w:eastAsia="Calibri" w:hAnsi="Calibri" w:cs="Calibri"/>
                <w:color w:val="000000" w:themeColor="text1"/>
                <w:sz w:val="18"/>
                <w:szCs w:val="18"/>
              </w:rPr>
              <w:t xml:space="preserve"> be completed to identify any common themes or patterns for the child</w:t>
            </w:r>
            <w:r w:rsidR="00E51B3A">
              <w:rPr>
                <w:rFonts w:ascii="Calibri" w:eastAsia="Calibri" w:hAnsi="Calibri" w:cs="Calibri"/>
                <w:color w:val="000000" w:themeColor="text1"/>
                <w:sz w:val="18"/>
                <w:szCs w:val="18"/>
              </w:rPr>
              <w:t xml:space="preserve"> (see Appendix 3).</w:t>
            </w:r>
          </w:p>
          <w:p w14:paraId="5A8B7118" w14:textId="652ABB99" w:rsidR="00DC5148" w:rsidRPr="00EC5A0B" w:rsidRDefault="00DC5148">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r w:rsidR="0014262E">
              <w:rPr>
                <w:rFonts w:ascii="Calibri" w:eastAsia="Calibri" w:hAnsi="Calibri" w:cs="Calibri"/>
                <w:color w:val="000000" w:themeColor="text1"/>
                <w:sz w:val="18"/>
                <w:szCs w:val="18"/>
              </w:rPr>
              <w:t>. (Reception only)</w:t>
            </w:r>
          </w:p>
          <w:p w14:paraId="3CEFE017" w14:textId="336BBBAB" w:rsidR="00DC5148" w:rsidRPr="00EC5A0B" w:rsidRDefault="00DC5148" w:rsidP="0014262E">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tc>
        <w:tc>
          <w:tcPr>
            <w:tcW w:w="2835" w:type="dxa"/>
          </w:tcPr>
          <w:p w14:paraId="5974B7F5" w14:textId="77777777" w:rsidR="00DC5148" w:rsidRDefault="00DC5148">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Some pupils may have a specific educational need such as social/ emotional need, ASD or ADHD. Strategies must reflect the need of the child.</w:t>
            </w:r>
          </w:p>
          <w:p w14:paraId="6DC21787" w14:textId="77777777" w:rsidR="00DC5148" w:rsidRDefault="00DC5148">
            <w:pPr>
              <w:spacing w:line="240" w:lineRule="auto"/>
              <w:ind w:leftChars="0" w:left="0" w:firstLineChars="0" w:firstLine="0"/>
              <w:rPr>
                <w:rFonts w:ascii="Calibri" w:eastAsia="Calibri" w:hAnsi="Calibri" w:cs="Calibri"/>
                <w:color w:val="000000" w:themeColor="text1"/>
                <w:sz w:val="18"/>
                <w:szCs w:val="18"/>
              </w:rPr>
            </w:pPr>
          </w:p>
          <w:p w14:paraId="4A0D9AF7" w14:textId="77777777" w:rsidR="00DC5148" w:rsidRDefault="00DC5148">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Any additional advice from external professionals must be in place for the child and evidenced through their </w:t>
            </w:r>
            <w:r>
              <w:rPr>
                <w:rFonts w:ascii="Calibri" w:eastAsia="Calibri" w:hAnsi="Calibri" w:cs="Calibri"/>
                <w:color w:val="000000" w:themeColor="text1"/>
                <w:sz w:val="18"/>
                <w:szCs w:val="18"/>
              </w:rPr>
              <w:t>Passport/EHCP</w:t>
            </w:r>
            <w:r w:rsidRPr="00EC5A0B">
              <w:rPr>
                <w:rFonts w:ascii="Calibri" w:eastAsia="Calibri" w:hAnsi="Calibri" w:cs="Calibri"/>
                <w:color w:val="000000" w:themeColor="text1"/>
                <w:sz w:val="18"/>
                <w:szCs w:val="18"/>
              </w:rPr>
              <w:t xml:space="preserve"> if in place.</w:t>
            </w:r>
          </w:p>
          <w:p w14:paraId="06FED86A" w14:textId="77777777" w:rsidR="00DC5148" w:rsidRPr="00EC5A0B" w:rsidRDefault="00DC5148">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p>
          <w:p w14:paraId="79C11672" w14:textId="7809D674" w:rsidR="00DC5148" w:rsidRDefault="00DC5148">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Re-integration meeting must take place </w:t>
            </w:r>
            <w:r>
              <w:rPr>
                <w:rFonts w:ascii="Calibri" w:eastAsia="Calibri" w:hAnsi="Calibri" w:cs="Calibri"/>
                <w:color w:val="000000" w:themeColor="text1"/>
                <w:sz w:val="18"/>
                <w:szCs w:val="18"/>
              </w:rPr>
              <w:t xml:space="preserve">following a </w:t>
            </w:r>
            <w:proofErr w:type="gramStart"/>
            <w:r>
              <w:rPr>
                <w:rFonts w:ascii="Calibri" w:eastAsia="Calibri" w:hAnsi="Calibri" w:cs="Calibri"/>
                <w:color w:val="000000" w:themeColor="text1"/>
                <w:sz w:val="18"/>
                <w:szCs w:val="18"/>
              </w:rPr>
              <w:t xml:space="preserve">suspension, </w:t>
            </w:r>
            <w:r w:rsidRPr="00EC5A0B">
              <w:rPr>
                <w:rFonts w:ascii="Calibri" w:eastAsia="Calibri" w:hAnsi="Calibri" w:cs="Calibri"/>
                <w:color w:val="000000" w:themeColor="text1"/>
                <w:sz w:val="18"/>
                <w:szCs w:val="18"/>
              </w:rPr>
              <w:t>and</w:t>
            </w:r>
            <w:proofErr w:type="gramEnd"/>
            <w:r w:rsidRPr="00EC5A0B">
              <w:rPr>
                <w:rFonts w:ascii="Calibri" w:eastAsia="Calibri" w:hAnsi="Calibri" w:cs="Calibri"/>
                <w:color w:val="000000" w:themeColor="text1"/>
                <w:sz w:val="18"/>
                <w:szCs w:val="18"/>
              </w:rPr>
              <w:t xml:space="preserve"> recorded</w:t>
            </w:r>
            <w:r>
              <w:rPr>
                <w:rFonts w:ascii="Calibri" w:eastAsia="Calibri" w:hAnsi="Calibri" w:cs="Calibri"/>
                <w:color w:val="000000" w:themeColor="text1"/>
                <w:sz w:val="18"/>
                <w:szCs w:val="18"/>
              </w:rPr>
              <w:t xml:space="preserve"> on CPOMs (see </w:t>
            </w:r>
            <w:r w:rsidR="00AE4F50">
              <w:rPr>
                <w:rFonts w:ascii="Calibri" w:eastAsia="Calibri" w:hAnsi="Calibri" w:cs="Calibri"/>
                <w:color w:val="000000" w:themeColor="text1"/>
                <w:sz w:val="18"/>
                <w:szCs w:val="18"/>
              </w:rPr>
              <w:t xml:space="preserve">Suspension and </w:t>
            </w:r>
            <w:r w:rsidR="00A2707A">
              <w:rPr>
                <w:rFonts w:ascii="Calibri" w:eastAsia="Calibri" w:hAnsi="Calibri" w:cs="Calibri"/>
                <w:color w:val="000000" w:themeColor="text1"/>
                <w:sz w:val="18"/>
                <w:szCs w:val="18"/>
              </w:rPr>
              <w:t>Exclusion Policy</w:t>
            </w:r>
            <w:r>
              <w:rPr>
                <w:rFonts w:ascii="Calibri" w:eastAsia="Calibri" w:hAnsi="Calibri" w:cs="Calibri"/>
                <w:color w:val="000000" w:themeColor="text1"/>
                <w:sz w:val="18"/>
                <w:szCs w:val="18"/>
              </w:rPr>
              <w:t>).</w:t>
            </w:r>
          </w:p>
          <w:p w14:paraId="7F871F9A" w14:textId="77777777" w:rsidR="00DC5148" w:rsidRPr="00EC5A0B" w:rsidRDefault="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p w14:paraId="7DD45173" w14:textId="77777777" w:rsidR="00DC5148" w:rsidRPr="00EC5A0B" w:rsidRDefault="00DC5148">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Referral to outside agencies where appropriate </w:t>
            </w:r>
            <w:proofErr w:type="spellStart"/>
            <w:r w:rsidRPr="00EC5A0B">
              <w:rPr>
                <w:rFonts w:ascii="Calibri" w:eastAsia="Calibri" w:hAnsi="Calibri" w:cs="Calibri"/>
                <w:color w:val="000000" w:themeColor="text1"/>
                <w:sz w:val="18"/>
                <w:szCs w:val="18"/>
              </w:rPr>
              <w:t>eg.</w:t>
            </w:r>
            <w:proofErr w:type="spellEnd"/>
            <w:r w:rsidRPr="00EC5A0B">
              <w:rPr>
                <w:rFonts w:ascii="Calibri" w:eastAsia="Calibri" w:hAnsi="Calibri" w:cs="Calibri"/>
                <w:color w:val="000000" w:themeColor="text1"/>
                <w:sz w:val="18"/>
                <w:szCs w:val="18"/>
              </w:rPr>
              <w:t xml:space="preserve"> Play Therapy, Early Help, SEND services, Outreach</w:t>
            </w:r>
          </w:p>
        </w:tc>
      </w:tr>
    </w:tbl>
    <w:p w14:paraId="103A2C19" w14:textId="76159909" w:rsidR="00DC5148" w:rsidRPr="00DC5148" w:rsidRDefault="00DC5148" w:rsidP="00DC5148">
      <w:pPr>
        <w:pBdr>
          <w:top w:val="nil"/>
          <w:left w:val="nil"/>
          <w:bottom w:val="nil"/>
          <w:right w:val="nil"/>
          <w:between w:val="nil"/>
        </w:pBdr>
        <w:spacing w:line="240" w:lineRule="auto"/>
        <w:ind w:leftChars="0" w:left="0" w:firstLineChars="0" w:firstLine="0"/>
        <w:rPr>
          <w:rFonts w:ascii="Century Gothic" w:eastAsia="Calibri" w:hAnsi="Century Gothic" w:cs="Calibri"/>
          <w:color w:val="000000" w:themeColor="text1"/>
          <w:sz w:val="22"/>
          <w:szCs w:val="22"/>
        </w:rPr>
        <w:sectPr w:rsidR="00DC5148" w:rsidRPr="00DC5148" w:rsidSect="00F40C9C">
          <w:headerReference w:type="even" r:id="rId15"/>
          <w:headerReference w:type="default" r:id="rId16"/>
          <w:footerReference w:type="even" r:id="rId17"/>
          <w:footerReference w:type="default" r:id="rId18"/>
          <w:headerReference w:type="first" r:id="rId19"/>
          <w:footerReference w:type="first" r:id="rId20"/>
          <w:pgSz w:w="11906" w:h="16838"/>
          <w:pgMar w:top="568" w:right="1037" w:bottom="864" w:left="1371" w:header="709" w:footer="680" w:gutter="0"/>
          <w:pgNumType w:start="1"/>
          <w:cols w:space="720"/>
        </w:sectPr>
      </w:pPr>
    </w:p>
    <w:p w14:paraId="24E80345" w14:textId="77777777" w:rsidR="009B331A" w:rsidRDefault="009B331A" w:rsidP="00DC5148">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22"/>
          <w:szCs w:val="22"/>
        </w:rPr>
      </w:pPr>
    </w:p>
    <w:p w14:paraId="635CF520" w14:textId="2017365D" w:rsidR="009B331A" w:rsidRDefault="00A2707A" w:rsidP="00DC5148">
      <w:pPr>
        <w:pBdr>
          <w:top w:val="nil"/>
          <w:left w:val="nil"/>
          <w:bottom w:val="nil"/>
          <w:right w:val="nil"/>
          <w:between w:val="nil"/>
        </w:pBdr>
        <w:spacing w:line="240" w:lineRule="auto"/>
        <w:ind w:leftChars="0" w:left="0" w:firstLineChars="0" w:firstLine="0"/>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KS1/KS2</w:t>
      </w:r>
    </w:p>
    <w:p w14:paraId="76B95FB5" w14:textId="77777777" w:rsidR="009B331A" w:rsidRPr="009B331A" w:rsidRDefault="009B331A" w:rsidP="1C52C112">
      <w:pPr>
        <w:pBdr>
          <w:top w:val="nil"/>
          <w:left w:val="nil"/>
          <w:bottom w:val="nil"/>
          <w:right w:val="nil"/>
          <w:between w:val="nil"/>
        </w:pBdr>
        <w:spacing w:line="240" w:lineRule="auto"/>
        <w:ind w:leftChars="0" w:left="-11" w:firstLineChars="0" w:firstLine="0"/>
        <w:rPr>
          <w:rFonts w:ascii="Calibri" w:eastAsia="Calibri" w:hAnsi="Calibri" w:cs="Calibri"/>
          <w:b/>
          <w:bCs/>
          <w:color w:val="000000" w:themeColor="text1"/>
          <w:sz w:val="22"/>
          <w:szCs w:val="22"/>
        </w:rPr>
      </w:pPr>
    </w:p>
    <w:tbl>
      <w:tblPr>
        <w:tblW w:w="104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4678"/>
        <w:gridCol w:w="2835"/>
      </w:tblGrid>
      <w:tr w:rsidR="00DC5148" w14:paraId="17EF9B4B" w14:textId="77777777" w:rsidTr="00DC5148">
        <w:tc>
          <w:tcPr>
            <w:tcW w:w="2943" w:type="dxa"/>
            <w:shd w:val="clear" w:color="auto" w:fill="FABF8F" w:themeFill="accent6" w:themeFillTint="99"/>
          </w:tcPr>
          <w:p w14:paraId="1EDD8699" w14:textId="77777777" w:rsidR="009B331A" w:rsidRPr="00DC5148" w:rsidRDefault="009B331A">
            <w:pPr>
              <w:ind w:left="0" w:hanging="2"/>
              <w:rPr>
                <w:rFonts w:ascii="Calibri" w:eastAsia="Calibri" w:hAnsi="Calibri" w:cs="Calibri"/>
                <w:b/>
                <w:bCs/>
                <w:color w:val="000000"/>
                <w:sz w:val="22"/>
                <w:szCs w:val="22"/>
              </w:rPr>
            </w:pPr>
            <w:r w:rsidRPr="00DC5148">
              <w:rPr>
                <w:rFonts w:ascii="Calibri" w:eastAsia="Calibri" w:hAnsi="Calibri" w:cs="Calibri"/>
                <w:b/>
                <w:bCs/>
                <w:color w:val="000000" w:themeColor="text1"/>
                <w:sz w:val="22"/>
                <w:szCs w:val="22"/>
              </w:rPr>
              <w:t>Behaviours</w:t>
            </w:r>
          </w:p>
        </w:tc>
        <w:tc>
          <w:tcPr>
            <w:tcW w:w="4678" w:type="dxa"/>
            <w:shd w:val="clear" w:color="auto" w:fill="C2D69B" w:themeFill="accent3" w:themeFillTint="99"/>
          </w:tcPr>
          <w:p w14:paraId="33816A08" w14:textId="77777777" w:rsidR="009B331A" w:rsidRPr="00DC5148" w:rsidRDefault="009B331A">
            <w:pPr>
              <w:ind w:leftChars="15" w:left="38" w:hanging="2"/>
              <w:rPr>
                <w:rFonts w:ascii="Calibri" w:eastAsia="Calibri" w:hAnsi="Calibri" w:cs="Calibri"/>
                <w:b/>
                <w:bCs/>
                <w:color w:val="000000"/>
                <w:sz w:val="22"/>
                <w:szCs w:val="22"/>
              </w:rPr>
            </w:pPr>
            <w:r w:rsidRPr="00DC5148">
              <w:rPr>
                <w:rFonts w:ascii="Calibri" w:eastAsia="Calibri" w:hAnsi="Calibri" w:cs="Calibri"/>
                <w:b/>
                <w:bCs/>
                <w:color w:val="000000" w:themeColor="text1"/>
                <w:sz w:val="22"/>
                <w:szCs w:val="22"/>
              </w:rPr>
              <w:t>Strategy</w:t>
            </w:r>
          </w:p>
        </w:tc>
        <w:tc>
          <w:tcPr>
            <w:tcW w:w="2835" w:type="dxa"/>
            <w:shd w:val="clear" w:color="auto" w:fill="8DB3E2" w:themeFill="text2" w:themeFillTint="66"/>
          </w:tcPr>
          <w:p w14:paraId="06CD9591" w14:textId="77777777" w:rsidR="009B331A" w:rsidRPr="00DC5148" w:rsidRDefault="009B331A">
            <w:pPr>
              <w:ind w:left="0" w:hanging="2"/>
              <w:rPr>
                <w:rFonts w:ascii="Calibri" w:eastAsia="Calibri" w:hAnsi="Calibri" w:cs="Calibri"/>
                <w:b/>
                <w:bCs/>
                <w:color w:val="000000" w:themeColor="text1"/>
                <w:sz w:val="22"/>
                <w:szCs w:val="22"/>
              </w:rPr>
            </w:pPr>
            <w:r w:rsidRPr="00DC5148">
              <w:rPr>
                <w:rFonts w:ascii="Calibri" w:eastAsia="Calibri" w:hAnsi="Calibri" w:cs="Calibri"/>
                <w:b/>
                <w:bCs/>
                <w:color w:val="000000" w:themeColor="text1"/>
                <w:sz w:val="22"/>
                <w:szCs w:val="22"/>
              </w:rPr>
              <w:t>Additional support required</w:t>
            </w:r>
          </w:p>
        </w:tc>
      </w:tr>
      <w:tr w:rsidR="009B331A" w14:paraId="04D7FF26" w14:textId="77777777" w:rsidTr="00DC5148">
        <w:tc>
          <w:tcPr>
            <w:tcW w:w="2943" w:type="dxa"/>
          </w:tcPr>
          <w:p w14:paraId="5E2547E3" w14:textId="77777777" w:rsidR="009B331A" w:rsidRPr="00EC5A0B" w:rsidRDefault="009B331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1</w:t>
            </w:r>
            <w:r>
              <w:rPr>
                <w:rFonts w:ascii="Calibri" w:eastAsia="Calibri" w:hAnsi="Calibri" w:cs="Calibri"/>
                <w:b/>
                <w:color w:val="000000" w:themeColor="text1"/>
                <w:sz w:val="18"/>
                <w:szCs w:val="18"/>
              </w:rPr>
              <w:t xml:space="preserve">: </w:t>
            </w:r>
          </w:p>
          <w:p w14:paraId="5743BFC8" w14:textId="77777777" w:rsidR="009B331A" w:rsidRPr="00EC5A0B" w:rsidRDefault="009B331A">
            <w:pPr>
              <w:ind w:left="0" w:hanging="2"/>
              <w:rPr>
                <w:rFonts w:ascii="Calibri" w:eastAsia="Calibri" w:hAnsi="Calibri" w:cs="Calibri"/>
                <w:color w:val="000000" w:themeColor="text1"/>
                <w:sz w:val="18"/>
                <w:szCs w:val="18"/>
              </w:rPr>
            </w:pPr>
            <w:r w:rsidRPr="1C16AE88">
              <w:rPr>
                <w:rFonts w:ascii="Calibri" w:eastAsia="Calibri" w:hAnsi="Calibri" w:cs="Calibri"/>
                <w:color w:val="000000" w:themeColor="text1"/>
                <w:sz w:val="18"/>
                <w:szCs w:val="18"/>
              </w:rPr>
              <w:t xml:space="preserve">Low level disruptive behaviour </w:t>
            </w:r>
            <w:proofErr w:type="spellStart"/>
            <w:r w:rsidRPr="1C16AE88">
              <w:rPr>
                <w:rFonts w:ascii="Calibri" w:eastAsia="Calibri" w:hAnsi="Calibri" w:cs="Calibri"/>
                <w:color w:val="000000" w:themeColor="text1"/>
                <w:sz w:val="18"/>
                <w:szCs w:val="18"/>
              </w:rPr>
              <w:t>eg.</w:t>
            </w:r>
            <w:proofErr w:type="spellEnd"/>
            <w:r w:rsidRPr="1C16AE88">
              <w:rPr>
                <w:rFonts w:ascii="Calibri" w:eastAsia="Calibri" w:hAnsi="Calibri" w:cs="Calibri"/>
                <w:color w:val="000000" w:themeColor="text1"/>
                <w:sz w:val="18"/>
                <w:szCs w:val="18"/>
              </w:rPr>
              <w:t xml:space="preserve"> off task, calling out, disrupting others</w:t>
            </w:r>
          </w:p>
        </w:tc>
        <w:tc>
          <w:tcPr>
            <w:tcW w:w="4678" w:type="dxa"/>
          </w:tcPr>
          <w:p w14:paraId="5FA92850" w14:textId="4E06E434" w:rsidR="009B331A" w:rsidRPr="00DC5148" w:rsidRDefault="009B331A" w:rsidP="00DC5148">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Redirection:</w:t>
            </w:r>
          </w:p>
          <w:p w14:paraId="777C76F3" w14:textId="77777777" w:rsidR="009B331A" w:rsidRDefault="009B331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Non- verbal response from an adult </w:t>
            </w:r>
            <w:proofErr w:type="spellStart"/>
            <w:r w:rsidRPr="00EC5A0B">
              <w:rPr>
                <w:rFonts w:ascii="Calibri" w:eastAsia="Calibri" w:hAnsi="Calibri" w:cs="Calibri"/>
                <w:color w:val="000000" w:themeColor="text1"/>
                <w:sz w:val="18"/>
                <w:szCs w:val="18"/>
              </w:rPr>
              <w:t>eg.</w:t>
            </w:r>
            <w:proofErr w:type="spellEnd"/>
            <w:r w:rsidRPr="00EC5A0B">
              <w:rPr>
                <w:rFonts w:ascii="Calibri" w:eastAsia="Calibri" w:hAnsi="Calibri" w:cs="Calibri"/>
                <w:color w:val="000000" w:themeColor="text1"/>
                <w:sz w:val="18"/>
                <w:szCs w:val="18"/>
              </w:rPr>
              <w:t xml:space="preserve"> shaking head, facial expression, moving something away from the pupil. </w:t>
            </w:r>
          </w:p>
          <w:p w14:paraId="7CEC4C13" w14:textId="77777777" w:rsidR="009B331A" w:rsidRPr="00EC5A0B" w:rsidRDefault="009B331A">
            <w:pPr>
              <w:pBdr>
                <w:top w:val="nil"/>
                <w:left w:val="nil"/>
                <w:bottom w:val="nil"/>
                <w:right w:val="nil"/>
                <w:between w:val="nil"/>
              </w:pBdr>
              <w:spacing w:line="240" w:lineRule="auto"/>
              <w:ind w:leftChars="0" w:left="-2" w:firstLineChars="0" w:firstLine="0"/>
              <w:rPr>
                <w:rFonts w:ascii="Calibri" w:eastAsia="Calibri" w:hAnsi="Calibri" w:cs="Calibri"/>
                <w:color w:val="000000"/>
                <w:sz w:val="18"/>
                <w:szCs w:val="18"/>
              </w:rPr>
            </w:pPr>
            <w:r w:rsidRPr="00EC5A0B">
              <w:rPr>
                <w:rFonts w:ascii="Calibri" w:eastAsia="Calibri" w:hAnsi="Calibri" w:cs="Calibri"/>
                <w:color w:val="000000" w:themeColor="text1"/>
                <w:sz w:val="18"/>
                <w:szCs w:val="18"/>
              </w:rPr>
              <w:t xml:space="preserve"> </w:t>
            </w:r>
          </w:p>
        </w:tc>
        <w:tc>
          <w:tcPr>
            <w:tcW w:w="2835" w:type="dxa"/>
          </w:tcPr>
          <w:p w14:paraId="102F623A" w14:textId="77777777" w:rsidR="009B331A" w:rsidRPr="00EC5A0B" w:rsidRDefault="009B331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p>
        </w:tc>
      </w:tr>
      <w:tr w:rsidR="009B331A" w14:paraId="2F697C42" w14:textId="77777777" w:rsidTr="00DC5148">
        <w:trPr>
          <w:trHeight w:val="919"/>
        </w:trPr>
        <w:tc>
          <w:tcPr>
            <w:tcW w:w="2943" w:type="dxa"/>
          </w:tcPr>
          <w:p w14:paraId="6D64117F" w14:textId="3A418B89" w:rsidR="009B331A" w:rsidRDefault="009B331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2</w:t>
            </w:r>
            <w:r w:rsidR="00DC5148">
              <w:rPr>
                <w:rFonts w:ascii="Calibri" w:eastAsia="Calibri" w:hAnsi="Calibri" w:cs="Calibri"/>
                <w:b/>
                <w:color w:val="000000" w:themeColor="text1"/>
                <w:sz w:val="18"/>
                <w:szCs w:val="18"/>
              </w:rPr>
              <w:t>:</w:t>
            </w:r>
          </w:p>
          <w:p w14:paraId="689F0DD1" w14:textId="2046A335" w:rsidR="009B331A" w:rsidRPr="00EC5A0B" w:rsidRDefault="009B331A" w:rsidP="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1</w:t>
            </w:r>
            <w:r w:rsidRPr="00EC5A0B">
              <w:rPr>
                <w:rFonts w:ascii="Calibri" w:eastAsia="Calibri" w:hAnsi="Calibri" w:cs="Calibri"/>
                <w:color w:val="000000" w:themeColor="text1"/>
                <w:sz w:val="18"/>
                <w:szCs w:val="18"/>
              </w:rPr>
              <w:t xml:space="preserve"> continues despite the strategies in place</w:t>
            </w:r>
          </w:p>
        </w:tc>
        <w:tc>
          <w:tcPr>
            <w:tcW w:w="4678" w:type="dxa"/>
          </w:tcPr>
          <w:p w14:paraId="4E6AF55B" w14:textId="796D883D" w:rsidR="009B331A" w:rsidRPr="00DC5148" w:rsidRDefault="009B331A" w:rsidP="00DC5148">
            <w:pP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Opportunity to change behaviour:</w:t>
            </w:r>
          </w:p>
          <w:p w14:paraId="36A16BC3" w14:textId="4EC09AFE" w:rsidR="009B331A" w:rsidRPr="00EC5A0B" w:rsidRDefault="009B331A" w:rsidP="00DC5148">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Adult to engage with the pupil and find a reason why they are disengaged. </w:t>
            </w:r>
          </w:p>
          <w:p w14:paraId="1BA40B3C" w14:textId="34B94ED4" w:rsidR="009B331A" w:rsidRPr="00EC5A0B" w:rsidRDefault="009B331A" w:rsidP="00DC5148">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Reminder of </w:t>
            </w:r>
            <w:r>
              <w:rPr>
                <w:rFonts w:ascii="Calibri" w:eastAsia="Calibri" w:hAnsi="Calibri" w:cs="Calibri"/>
                <w:color w:val="000000" w:themeColor="text1"/>
                <w:sz w:val="18"/>
                <w:szCs w:val="18"/>
              </w:rPr>
              <w:t>values and expectations.</w:t>
            </w:r>
          </w:p>
        </w:tc>
        <w:tc>
          <w:tcPr>
            <w:tcW w:w="2835" w:type="dxa"/>
          </w:tcPr>
          <w:p w14:paraId="7F4FB1EB" w14:textId="77777777" w:rsidR="009B331A" w:rsidRPr="00EC5A0B" w:rsidRDefault="009B331A">
            <w:pPr>
              <w:spacing w:line="240" w:lineRule="auto"/>
              <w:ind w:leftChars="0" w:left="-2" w:firstLineChars="0" w:firstLine="0"/>
              <w:rPr>
                <w:rFonts w:ascii="Calibri" w:eastAsia="Calibri" w:hAnsi="Calibri" w:cs="Calibri"/>
                <w:color w:val="000000" w:themeColor="text1"/>
                <w:sz w:val="18"/>
                <w:szCs w:val="18"/>
              </w:rPr>
            </w:pPr>
          </w:p>
        </w:tc>
      </w:tr>
      <w:tr w:rsidR="009B331A" w14:paraId="5297075D" w14:textId="77777777" w:rsidTr="00DC5148">
        <w:tc>
          <w:tcPr>
            <w:tcW w:w="2943" w:type="dxa"/>
          </w:tcPr>
          <w:p w14:paraId="7CD0BB6D" w14:textId="50914922" w:rsidR="009B331A" w:rsidRPr="00EC5A0B" w:rsidRDefault="009B331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3</w:t>
            </w:r>
            <w:r w:rsidR="00DC5148">
              <w:rPr>
                <w:rFonts w:ascii="Calibri" w:eastAsia="Calibri" w:hAnsi="Calibri" w:cs="Calibri"/>
                <w:b/>
                <w:color w:val="000000" w:themeColor="text1"/>
                <w:sz w:val="18"/>
                <w:szCs w:val="18"/>
              </w:rPr>
              <w:t>:</w:t>
            </w:r>
          </w:p>
          <w:p w14:paraId="6DE1E3F6" w14:textId="4C8877A3" w:rsidR="009B331A" w:rsidRDefault="009B331A" w:rsidP="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2</w:t>
            </w:r>
            <w:r w:rsidRPr="00EC5A0B">
              <w:rPr>
                <w:rFonts w:ascii="Calibri" w:eastAsia="Calibri" w:hAnsi="Calibri" w:cs="Calibri"/>
                <w:color w:val="000000" w:themeColor="text1"/>
                <w:sz w:val="18"/>
                <w:szCs w:val="18"/>
              </w:rPr>
              <w:t xml:space="preserve"> continues despite the strategies in place.</w:t>
            </w:r>
          </w:p>
          <w:p w14:paraId="0DF34DD4" w14:textId="77777777" w:rsidR="009B331A" w:rsidRPr="00EC5A0B" w:rsidRDefault="009B331A">
            <w:pPr>
              <w:ind w:left="0" w:hanging="2"/>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Pupils disrupt the learning of others, </w:t>
            </w:r>
            <w:proofErr w:type="spellStart"/>
            <w:r>
              <w:rPr>
                <w:rFonts w:ascii="Calibri" w:eastAsia="Calibri" w:hAnsi="Calibri" w:cs="Calibri"/>
                <w:color w:val="000000" w:themeColor="text1"/>
                <w:sz w:val="18"/>
                <w:szCs w:val="18"/>
              </w:rPr>
              <w:t>eg.</w:t>
            </w:r>
            <w:proofErr w:type="spellEnd"/>
            <w:r>
              <w:rPr>
                <w:rFonts w:ascii="Calibri" w:eastAsia="Calibri" w:hAnsi="Calibri" w:cs="Calibri"/>
                <w:color w:val="000000" w:themeColor="text1"/>
                <w:sz w:val="18"/>
                <w:szCs w:val="18"/>
              </w:rPr>
              <w:t xml:space="preserve"> throwing a rubber</w:t>
            </w:r>
          </w:p>
        </w:tc>
        <w:tc>
          <w:tcPr>
            <w:tcW w:w="4678" w:type="dxa"/>
          </w:tcPr>
          <w:p w14:paraId="49FD826D" w14:textId="77777777" w:rsidR="009B331A" w:rsidRPr="00DD0FD3" w:rsidRDefault="009B331A">
            <w:pPr>
              <w:spacing w:line="240" w:lineRule="auto"/>
              <w:ind w:leftChars="0" w:left="-2" w:firstLineChars="0" w:firstLine="0"/>
              <w:rPr>
                <w:rFonts w:ascii="Calibri" w:eastAsia="Calibri" w:hAnsi="Calibri" w:cs="Calibri"/>
                <w:b/>
                <w:bCs/>
                <w:color w:val="000000" w:themeColor="text1"/>
                <w:sz w:val="18"/>
                <w:szCs w:val="18"/>
              </w:rPr>
            </w:pPr>
            <w:r w:rsidRPr="00DD0FD3">
              <w:rPr>
                <w:rFonts w:ascii="Calibri" w:eastAsia="Calibri" w:hAnsi="Calibri" w:cs="Calibri"/>
                <w:b/>
                <w:bCs/>
                <w:color w:val="000000" w:themeColor="text1"/>
                <w:sz w:val="18"/>
                <w:szCs w:val="18"/>
              </w:rPr>
              <w:t>Caution:</w:t>
            </w:r>
          </w:p>
          <w:p w14:paraId="2503B0E3" w14:textId="05A60131" w:rsidR="009B331A" w:rsidRPr="00EC5A0B" w:rsidRDefault="009B331A" w:rsidP="00DC5148">
            <w:pP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p>
          <w:p w14:paraId="19A5C9F6" w14:textId="77777777" w:rsidR="009B331A" w:rsidRDefault="009B331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p w14:paraId="08419F83" w14:textId="77777777" w:rsidR="009B331A" w:rsidRPr="00EC5A0B" w:rsidRDefault="009B331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tc>
        <w:tc>
          <w:tcPr>
            <w:tcW w:w="2835" w:type="dxa"/>
          </w:tcPr>
          <w:p w14:paraId="58912075" w14:textId="77777777" w:rsidR="009B331A" w:rsidRPr="00EC5A0B" w:rsidRDefault="009B331A">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Allow children appropriate time to apply personalised strategies to regulate their behaviour.</w:t>
            </w:r>
            <w:r w:rsidRPr="00EC5A0B">
              <w:rPr>
                <w:rFonts w:ascii="Calibri" w:eastAsia="Calibri" w:hAnsi="Calibri" w:cs="Calibri"/>
                <w:color w:val="000000" w:themeColor="text1"/>
                <w:sz w:val="18"/>
                <w:szCs w:val="18"/>
              </w:rPr>
              <w:t xml:space="preserve"> </w:t>
            </w:r>
          </w:p>
        </w:tc>
      </w:tr>
      <w:tr w:rsidR="009B331A" w14:paraId="29643363" w14:textId="77777777" w:rsidTr="00DC5148">
        <w:tc>
          <w:tcPr>
            <w:tcW w:w="2943" w:type="dxa"/>
          </w:tcPr>
          <w:p w14:paraId="070252FB" w14:textId="70AF7D42" w:rsidR="009B331A" w:rsidRPr="00EC5A0B" w:rsidRDefault="009B331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4</w:t>
            </w:r>
            <w:r w:rsidR="00DC5148">
              <w:rPr>
                <w:rFonts w:ascii="Calibri" w:eastAsia="Calibri" w:hAnsi="Calibri" w:cs="Calibri"/>
                <w:b/>
                <w:color w:val="000000" w:themeColor="text1"/>
                <w:sz w:val="18"/>
                <w:szCs w:val="18"/>
              </w:rPr>
              <w:t>:</w:t>
            </w:r>
          </w:p>
          <w:p w14:paraId="587604E7" w14:textId="4411EBA3" w:rsidR="009B331A" w:rsidRPr="00EC5A0B" w:rsidRDefault="009B331A" w:rsidP="00DC5148">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3 continues despite the strategies in place.</w:t>
            </w:r>
          </w:p>
          <w:p w14:paraId="1B782314" w14:textId="7E89B722" w:rsidR="009B331A" w:rsidRPr="00DC5148" w:rsidRDefault="009B331A" w:rsidP="00DC5148">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 xml:space="preserve">OR </w:t>
            </w:r>
          </w:p>
          <w:p w14:paraId="267318AD" w14:textId="04439B47" w:rsidR="009B331A" w:rsidRDefault="009B331A">
            <w:pPr>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Significant behaviours such as fighting or swearing.</w:t>
            </w:r>
          </w:p>
          <w:p w14:paraId="49F38067" w14:textId="30A892F0" w:rsidR="009B331A" w:rsidRPr="00DC5148" w:rsidRDefault="009B331A">
            <w:pPr>
              <w:ind w:leftChars="0" w:left="0" w:firstLineChars="0" w:firstLine="0"/>
              <w:rPr>
                <w:rFonts w:ascii="Calibri" w:eastAsia="Calibri" w:hAnsi="Calibri" w:cs="Calibri"/>
                <w:b/>
                <w:bCs/>
                <w:color w:val="000000" w:themeColor="text1"/>
                <w:sz w:val="18"/>
                <w:szCs w:val="18"/>
              </w:rPr>
            </w:pPr>
            <w:r w:rsidRPr="00BF2DC6">
              <w:rPr>
                <w:rFonts w:ascii="Calibri" w:eastAsia="Calibri" w:hAnsi="Calibri" w:cs="Calibri"/>
                <w:b/>
                <w:bCs/>
                <w:color w:val="000000" w:themeColor="text1"/>
                <w:sz w:val="18"/>
                <w:szCs w:val="18"/>
              </w:rPr>
              <w:t>OR</w:t>
            </w:r>
          </w:p>
          <w:p w14:paraId="1D91D480" w14:textId="77777777" w:rsidR="009B331A" w:rsidRPr="00EC5A0B" w:rsidRDefault="009B331A">
            <w:pPr>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Filtering and Monitoring incident.</w:t>
            </w:r>
          </w:p>
          <w:p w14:paraId="7E91E73F" w14:textId="77777777" w:rsidR="009B331A" w:rsidRPr="00EC5A0B" w:rsidRDefault="009B331A">
            <w:pPr>
              <w:ind w:left="0" w:hanging="2"/>
              <w:rPr>
                <w:rFonts w:ascii="Calibri" w:eastAsia="Calibri" w:hAnsi="Calibri" w:cs="Calibri"/>
                <w:color w:val="000000" w:themeColor="text1"/>
                <w:sz w:val="18"/>
                <w:szCs w:val="18"/>
              </w:rPr>
            </w:pPr>
          </w:p>
        </w:tc>
        <w:tc>
          <w:tcPr>
            <w:tcW w:w="4678" w:type="dxa"/>
          </w:tcPr>
          <w:p w14:paraId="7B666752" w14:textId="09B38652" w:rsidR="00A2707A" w:rsidRPr="00A2707A" w:rsidRDefault="00A2707A" w:rsidP="00A2707A">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Consequence Issued:</w:t>
            </w:r>
          </w:p>
          <w:p w14:paraId="2296AAA7" w14:textId="77777777"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Children to miss 10 minutes of break/lunch time.</w:t>
            </w:r>
          </w:p>
          <w:p w14:paraId="7D026277" w14:textId="4734B2D5"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 restorative conversation to take place as soon as possible with the adult dealing with the incident (class teachers to deal with lunchtime incidents).</w:t>
            </w:r>
          </w:p>
          <w:p w14:paraId="5F887B58" w14:textId="77777777"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 must be logged on Arbor by the adult dealing with the incident.</w:t>
            </w:r>
          </w:p>
          <w:p w14:paraId="11F0D270" w14:textId="77777777"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Parent/Carer to be informed via Arbor on the same day of the incident.</w:t>
            </w:r>
          </w:p>
          <w:p w14:paraId="5EC5C2A4" w14:textId="77777777"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p w14:paraId="2ED2B4FE" w14:textId="3E240039" w:rsidR="00A2707A" w:rsidRP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If appropriate:</w:t>
            </w:r>
          </w:p>
          <w:p w14:paraId="253E72A5" w14:textId="4BBD7450"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Pupil </w:t>
            </w:r>
            <w:r>
              <w:rPr>
                <w:rFonts w:ascii="Calibri" w:eastAsia="Calibri" w:hAnsi="Calibri" w:cs="Calibri"/>
                <w:color w:val="000000" w:themeColor="text1"/>
                <w:sz w:val="18"/>
                <w:szCs w:val="18"/>
              </w:rPr>
              <w:t xml:space="preserve">to </w:t>
            </w:r>
            <w:r w:rsidRPr="00EC5A0B">
              <w:rPr>
                <w:rFonts w:ascii="Calibri" w:eastAsia="Calibri" w:hAnsi="Calibri" w:cs="Calibri"/>
                <w:color w:val="000000" w:themeColor="text1"/>
                <w:sz w:val="18"/>
                <w:szCs w:val="18"/>
              </w:rPr>
              <w:t>have time away from the situation in partner classroom</w:t>
            </w:r>
            <w:r>
              <w:rPr>
                <w:rFonts w:ascii="Calibri" w:eastAsia="Calibri" w:hAnsi="Calibri" w:cs="Calibri"/>
                <w:color w:val="000000" w:themeColor="text1"/>
                <w:sz w:val="18"/>
                <w:szCs w:val="18"/>
              </w:rPr>
              <w:t xml:space="preserve"> for no more than 10 minutes.</w:t>
            </w:r>
          </w:p>
          <w:p w14:paraId="71283B16" w14:textId="72B3E4B4"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1B209B3">
              <w:rPr>
                <w:rFonts w:ascii="Calibri" w:eastAsia="Calibri" w:hAnsi="Calibri" w:cs="Calibri"/>
                <w:color w:val="000000" w:themeColor="text1"/>
                <w:sz w:val="18"/>
                <w:szCs w:val="18"/>
              </w:rPr>
              <w:t xml:space="preserve">ABC chart </w:t>
            </w:r>
            <w:r>
              <w:rPr>
                <w:rFonts w:ascii="Calibri" w:eastAsia="Calibri" w:hAnsi="Calibri" w:cs="Calibri"/>
                <w:color w:val="000000" w:themeColor="text1"/>
                <w:sz w:val="18"/>
                <w:szCs w:val="18"/>
              </w:rPr>
              <w:t>may</w:t>
            </w:r>
            <w:r w:rsidRPr="01B209B3">
              <w:rPr>
                <w:rFonts w:ascii="Calibri" w:eastAsia="Calibri" w:hAnsi="Calibri" w:cs="Calibri"/>
                <w:color w:val="000000" w:themeColor="text1"/>
                <w:sz w:val="18"/>
                <w:szCs w:val="18"/>
              </w:rPr>
              <w:t xml:space="preserve"> be completed to identify any common themes or patterns for the child</w:t>
            </w:r>
            <w:r w:rsidR="00E51B3A">
              <w:rPr>
                <w:rFonts w:ascii="Calibri" w:eastAsia="Calibri" w:hAnsi="Calibri" w:cs="Calibri"/>
                <w:color w:val="000000" w:themeColor="text1"/>
                <w:sz w:val="18"/>
                <w:szCs w:val="18"/>
              </w:rPr>
              <w:t xml:space="preserve"> (see Appendix 3).</w:t>
            </w:r>
          </w:p>
          <w:p w14:paraId="692BA46A" w14:textId="7B31757B" w:rsidR="00A2707A" w:rsidRPr="00EC5A0B" w:rsidRDefault="00A2707A" w:rsidP="00A2707A">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p>
          <w:p w14:paraId="61A482AA" w14:textId="3374D882" w:rsidR="00A2707A" w:rsidRDefault="00A2707A" w:rsidP="00A2707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p w14:paraId="7F3597B5" w14:textId="77777777"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Incidents to be logged on CPOMS</w:t>
            </w:r>
            <w:r>
              <w:rPr>
                <w:rFonts w:ascii="Calibri" w:eastAsia="Calibri" w:hAnsi="Calibri" w:cs="Calibri"/>
                <w:color w:val="000000" w:themeColor="text1"/>
                <w:sz w:val="18"/>
                <w:szCs w:val="18"/>
              </w:rPr>
              <w:t xml:space="preserve"> if a safeguarding concern.</w:t>
            </w:r>
            <w:r w:rsidRPr="00EC5A0B">
              <w:rPr>
                <w:rFonts w:ascii="Calibri" w:eastAsia="Calibri" w:hAnsi="Calibri" w:cs="Calibri"/>
                <w:color w:val="000000" w:themeColor="text1"/>
                <w:sz w:val="18"/>
                <w:szCs w:val="18"/>
              </w:rPr>
              <w:t xml:space="preserve"> </w:t>
            </w:r>
          </w:p>
          <w:p w14:paraId="25CE72A9" w14:textId="77777777" w:rsidR="009B331A" w:rsidRPr="00EC5A0B" w:rsidRDefault="009B331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tc>
        <w:tc>
          <w:tcPr>
            <w:tcW w:w="2835" w:type="dxa"/>
          </w:tcPr>
          <w:p w14:paraId="7C118CBE" w14:textId="77777777" w:rsidR="009B331A" w:rsidRDefault="009B331A">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Some pupils may have a specific educational need such as social/ emotional need, ASD or ADHD. Strategies must reflect the need of the child.</w:t>
            </w:r>
          </w:p>
          <w:p w14:paraId="48513C93" w14:textId="77777777" w:rsidR="009B331A" w:rsidRDefault="009B331A">
            <w:pPr>
              <w:spacing w:line="240" w:lineRule="auto"/>
              <w:ind w:leftChars="0" w:left="0" w:firstLineChars="0" w:firstLine="0"/>
              <w:rPr>
                <w:rFonts w:ascii="Calibri" w:eastAsia="Calibri" w:hAnsi="Calibri" w:cs="Calibri"/>
                <w:color w:val="000000" w:themeColor="text1"/>
                <w:sz w:val="18"/>
                <w:szCs w:val="18"/>
              </w:rPr>
            </w:pPr>
          </w:p>
          <w:p w14:paraId="6F8DAE4A" w14:textId="77777777" w:rsidR="009B331A" w:rsidRPr="00EC5A0B" w:rsidRDefault="009B331A">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Any additional advice from external professionals must be in place for the child and evidenced through their </w:t>
            </w:r>
            <w:r>
              <w:rPr>
                <w:rFonts w:ascii="Calibri" w:eastAsia="Calibri" w:hAnsi="Calibri" w:cs="Calibri"/>
                <w:color w:val="000000" w:themeColor="text1"/>
                <w:sz w:val="18"/>
                <w:szCs w:val="18"/>
              </w:rPr>
              <w:t>Passport/EHCP</w:t>
            </w:r>
            <w:r w:rsidRPr="00EC5A0B">
              <w:rPr>
                <w:rFonts w:ascii="Calibri" w:eastAsia="Calibri" w:hAnsi="Calibri" w:cs="Calibri"/>
                <w:color w:val="000000" w:themeColor="text1"/>
                <w:sz w:val="18"/>
                <w:szCs w:val="18"/>
              </w:rPr>
              <w:t xml:space="preserve"> if in place.</w:t>
            </w:r>
          </w:p>
        </w:tc>
      </w:tr>
      <w:tr w:rsidR="00A2707A" w14:paraId="613012FC" w14:textId="77777777" w:rsidTr="00DC5148">
        <w:tc>
          <w:tcPr>
            <w:tcW w:w="2943" w:type="dxa"/>
          </w:tcPr>
          <w:p w14:paraId="139070A7" w14:textId="2B7C9217" w:rsidR="00A2707A" w:rsidRDefault="00A2707A" w:rsidP="00A2707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STEP 5</w:t>
            </w:r>
            <w:r>
              <w:rPr>
                <w:rFonts w:ascii="Calibri" w:eastAsia="Calibri" w:hAnsi="Calibri" w:cs="Calibri"/>
                <w:b/>
                <w:color w:val="000000" w:themeColor="text1"/>
                <w:sz w:val="18"/>
                <w:szCs w:val="18"/>
              </w:rPr>
              <w:t>:</w:t>
            </w:r>
          </w:p>
          <w:p w14:paraId="227A8818" w14:textId="64FD3872" w:rsidR="00A2707A" w:rsidRPr="00EC5A0B" w:rsidRDefault="00A2707A" w:rsidP="00A2707A">
            <w:pPr>
              <w:ind w:left="0" w:hanging="2"/>
              <w:rPr>
                <w:rFonts w:ascii="Calibri" w:eastAsia="Calibri" w:hAnsi="Calibri" w:cs="Calibri"/>
                <w:color w:val="000000" w:themeColor="text1"/>
                <w:sz w:val="18"/>
                <w:szCs w:val="18"/>
              </w:rPr>
            </w:pPr>
            <w:proofErr w:type="gramStart"/>
            <w:r w:rsidRPr="00EC5A0B">
              <w:rPr>
                <w:rFonts w:ascii="Calibri" w:eastAsia="Calibri" w:hAnsi="Calibri" w:cs="Calibri"/>
                <w:color w:val="000000" w:themeColor="text1"/>
                <w:sz w:val="18"/>
                <w:szCs w:val="18"/>
              </w:rPr>
              <w:t>Pupils</w:t>
            </w:r>
            <w:proofErr w:type="gramEnd"/>
            <w:r w:rsidRPr="00EC5A0B">
              <w:rPr>
                <w:rFonts w:ascii="Calibri" w:eastAsia="Calibri" w:hAnsi="Calibri" w:cs="Calibri"/>
                <w:color w:val="000000" w:themeColor="text1"/>
                <w:sz w:val="18"/>
                <w:szCs w:val="18"/>
              </w:rPr>
              <w:t xml:space="preserve"> behaviour in STEP </w:t>
            </w:r>
            <w:r>
              <w:rPr>
                <w:rFonts w:ascii="Calibri" w:eastAsia="Calibri" w:hAnsi="Calibri" w:cs="Calibri"/>
                <w:color w:val="000000" w:themeColor="text1"/>
                <w:sz w:val="18"/>
                <w:szCs w:val="18"/>
              </w:rPr>
              <w:t>4</w:t>
            </w:r>
            <w:r w:rsidRPr="00EC5A0B">
              <w:rPr>
                <w:rFonts w:ascii="Calibri" w:eastAsia="Calibri" w:hAnsi="Calibri" w:cs="Calibri"/>
                <w:color w:val="000000" w:themeColor="text1"/>
                <w:sz w:val="18"/>
                <w:szCs w:val="18"/>
              </w:rPr>
              <w:t xml:space="preserve"> continues despite the strategies in place.</w:t>
            </w:r>
          </w:p>
          <w:p w14:paraId="60E0FA6A" w14:textId="616B612D" w:rsidR="00A2707A" w:rsidRPr="00EC5A0B" w:rsidRDefault="00A2707A" w:rsidP="00A2707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OR</w:t>
            </w:r>
          </w:p>
          <w:p w14:paraId="6957EA9A" w14:textId="6F7BED89" w:rsidR="00A2707A" w:rsidRPr="00EC5A0B" w:rsidRDefault="00A2707A" w:rsidP="00A2707A">
            <w:pPr>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Severe behaviour involving intentional aggression or behaviour that causes harm or damage to property.</w:t>
            </w:r>
          </w:p>
          <w:p w14:paraId="6CD0115A" w14:textId="77777777" w:rsidR="00A2707A" w:rsidRPr="00EC5A0B" w:rsidRDefault="00A2707A" w:rsidP="00A2707A">
            <w:pPr>
              <w:ind w:left="0" w:hanging="2"/>
              <w:rPr>
                <w:rFonts w:ascii="Calibri" w:eastAsia="Calibri" w:hAnsi="Calibri" w:cs="Calibri"/>
                <w:b/>
                <w:color w:val="000000" w:themeColor="text1"/>
                <w:sz w:val="18"/>
                <w:szCs w:val="18"/>
              </w:rPr>
            </w:pPr>
            <w:r w:rsidRPr="00EC5A0B">
              <w:rPr>
                <w:rFonts w:ascii="Calibri" w:eastAsia="Calibri" w:hAnsi="Calibri" w:cs="Calibri"/>
                <w:b/>
                <w:color w:val="000000" w:themeColor="text1"/>
                <w:sz w:val="18"/>
                <w:szCs w:val="18"/>
              </w:rPr>
              <w:t>OR</w:t>
            </w:r>
          </w:p>
          <w:p w14:paraId="184F85B6" w14:textId="00549A15" w:rsidR="00A2707A" w:rsidRDefault="00A2707A" w:rsidP="00A2707A">
            <w:pPr>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Racial, sexual or</w:t>
            </w:r>
            <w:r>
              <w:rPr>
                <w:rFonts w:ascii="Calibri" w:eastAsia="Calibri" w:hAnsi="Calibri" w:cs="Calibri"/>
                <w:color w:val="000000" w:themeColor="text1"/>
                <w:sz w:val="18"/>
                <w:szCs w:val="18"/>
              </w:rPr>
              <w:t xml:space="preserve"> child on child </w:t>
            </w:r>
            <w:r w:rsidRPr="00EC5A0B">
              <w:rPr>
                <w:rFonts w:ascii="Calibri" w:eastAsia="Calibri" w:hAnsi="Calibri" w:cs="Calibri"/>
                <w:color w:val="000000" w:themeColor="text1"/>
                <w:sz w:val="18"/>
                <w:szCs w:val="18"/>
              </w:rPr>
              <w:t>incidents.</w:t>
            </w:r>
          </w:p>
          <w:p w14:paraId="6EA9D61A" w14:textId="48A7CE1A" w:rsidR="00A2707A" w:rsidRPr="00DC5148" w:rsidRDefault="00A2707A" w:rsidP="00A2707A">
            <w:pPr>
              <w:ind w:leftChars="0" w:left="0" w:firstLineChars="0" w:firstLine="0"/>
              <w:rPr>
                <w:rFonts w:ascii="Calibri" w:eastAsia="Calibri" w:hAnsi="Calibri" w:cs="Calibri"/>
                <w:b/>
                <w:bCs/>
                <w:color w:val="000000" w:themeColor="text1"/>
                <w:sz w:val="18"/>
                <w:szCs w:val="18"/>
              </w:rPr>
            </w:pPr>
            <w:r w:rsidRPr="00BF2DC6">
              <w:rPr>
                <w:rFonts w:ascii="Calibri" w:eastAsia="Calibri" w:hAnsi="Calibri" w:cs="Calibri"/>
                <w:b/>
                <w:bCs/>
                <w:color w:val="000000" w:themeColor="text1"/>
                <w:sz w:val="18"/>
                <w:szCs w:val="18"/>
              </w:rPr>
              <w:t>OR</w:t>
            </w:r>
          </w:p>
          <w:p w14:paraId="0487A42D" w14:textId="77777777" w:rsidR="00A2707A" w:rsidRPr="00EC5A0B" w:rsidRDefault="00A2707A" w:rsidP="00A2707A">
            <w:pPr>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Significant Filtering and Monitoring incident.</w:t>
            </w:r>
          </w:p>
          <w:p w14:paraId="62B20812" w14:textId="77777777" w:rsidR="00A2707A" w:rsidRPr="00EC5A0B" w:rsidRDefault="00A2707A" w:rsidP="00A2707A">
            <w:pPr>
              <w:ind w:left="0" w:hanging="2"/>
              <w:rPr>
                <w:rFonts w:ascii="Calibri" w:eastAsia="Calibri" w:hAnsi="Calibri" w:cs="Calibri"/>
                <w:color w:val="000000" w:themeColor="text1"/>
                <w:sz w:val="18"/>
                <w:szCs w:val="18"/>
              </w:rPr>
            </w:pPr>
          </w:p>
        </w:tc>
        <w:tc>
          <w:tcPr>
            <w:tcW w:w="4678" w:type="dxa"/>
          </w:tcPr>
          <w:p w14:paraId="6CB424AD" w14:textId="2185B3AB" w:rsidR="00A2707A" w:rsidRPr="00A2707A" w:rsidRDefault="00A2707A" w:rsidP="00A2707A">
            <w:pPr>
              <w:pBdr>
                <w:top w:val="nil"/>
                <w:left w:val="nil"/>
                <w:bottom w:val="nil"/>
                <w:right w:val="nil"/>
                <w:between w:val="nil"/>
              </w:pBdr>
              <w:spacing w:line="240" w:lineRule="auto"/>
              <w:ind w:leftChars="0" w:left="-2"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Consequence Issued:</w:t>
            </w:r>
          </w:p>
          <w:p w14:paraId="6EB95744" w14:textId="36C0E7B4"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Children to miss lunch time (with SLT).</w:t>
            </w:r>
          </w:p>
          <w:p w14:paraId="10AA7E66" w14:textId="214A6158"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A restorative conversation to take place as soon as possible with the adult dealing with the incident (SLT to deal with lunchtime incidents).</w:t>
            </w:r>
          </w:p>
          <w:p w14:paraId="77BFBC02" w14:textId="77777777"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 must be logged on Arbor by the adult dealing with the incident.</w:t>
            </w:r>
          </w:p>
          <w:p w14:paraId="119C9855" w14:textId="77777777"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Parent/Carer to be informed via </w:t>
            </w:r>
            <w:r>
              <w:rPr>
                <w:rFonts w:ascii="Calibri" w:eastAsia="Calibri" w:hAnsi="Calibri" w:cs="Calibri"/>
                <w:color w:val="000000" w:themeColor="text1"/>
                <w:sz w:val="18"/>
                <w:szCs w:val="18"/>
              </w:rPr>
              <w:t>Arbor and telephone or face-to-face conversation</w:t>
            </w:r>
            <w:r w:rsidRPr="00EC5A0B">
              <w:rPr>
                <w:rFonts w:ascii="Calibri" w:eastAsia="Calibri" w:hAnsi="Calibri" w:cs="Calibri"/>
                <w:color w:val="000000" w:themeColor="text1"/>
                <w:sz w:val="18"/>
                <w:szCs w:val="18"/>
              </w:rPr>
              <w:t xml:space="preserve"> on the same day of the incident.</w:t>
            </w:r>
          </w:p>
          <w:p w14:paraId="3F8CB53E" w14:textId="77777777" w:rsidR="00A2707A"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p>
          <w:p w14:paraId="0DC41085" w14:textId="3D85259D" w:rsidR="00A2707A" w:rsidRP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b/>
                <w:bCs/>
                <w:color w:val="000000" w:themeColor="text1"/>
                <w:sz w:val="18"/>
                <w:szCs w:val="18"/>
              </w:rPr>
            </w:pPr>
            <w:r w:rsidRPr="00A90ACC">
              <w:rPr>
                <w:rFonts w:ascii="Calibri" w:eastAsia="Calibri" w:hAnsi="Calibri" w:cs="Calibri"/>
                <w:b/>
                <w:bCs/>
                <w:color w:val="000000" w:themeColor="text1"/>
                <w:sz w:val="18"/>
                <w:szCs w:val="18"/>
              </w:rPr>
              <w:t>If appropriate:</w:t>
            </w:r>
          </w:p>
          <w:p w14:paraId="4ED71175" w14:textId="3800DE2A"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Pupil to be removed from</w:t>
            </w:r>
            <w:r>
              <w:rPr>
                <w:rFonts w:ascii="Calibri" w:eastAsia="Calibri" w:hAnsi="Calibri" w:cs="Calibri"/>
                <w:color w:val="000000" w:themeColor="text1"/>
                <w:sz w:val="18"/>
                <w:szCs w:val="18"/>
              </w:rPr>
              <w:t xml:space="preserve"> the</w:t>
            </w:r>
            <w:r w:rsidRPr="00EC5A0B">
              <w:rPr>
                <w:rFonts w:ascii="Calibri" w:eastAsia="Calibri" w:hAnsi="Calibri" w:cs="Calibri"/>
                <w:color w:val="000000" w:themeColor="text1"/>
                <w:sz w:val="18"/>
                <w:szCs w:val="18"/>
              </w:rPr>
              <w:t xml:space="preserve"> situation</w:t>
            </w:r>
            <w:r>
              <w:rPr>
                <w:rFonts w:ascii="Calibri" w:eastAsia="Calibri" w:hAnsi="Calibri" w:cs="Calibri"/>
                <w:color w:val="000000" w:themeColor="text1"/>
                <w:sz w:val="18"/>
                <w:szCs w:val="18"/>
              </w:rPr>
              <w:t xml:space="preserve"> by SLT.</w:t>
            </w:r>
          </w:p>
          <w:p w14:paraId="569183B3" w14:textId="1457BAD7" w:rsidR="00A2707A" w:rsidRPr="00EC5A0B"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SLT intervention – incident may result in either an internal exclusion </w:t>
            </w:r>
            <w:r>
              <w:rPr>
                <w:rFonts w:ascii="Calibri" w:eastAsia="Calibri" w:hAnsi="Calibri" w:cs="Calibri"/>
                <w:color w:val="000000" w:themeColor="text1"/>
                <w:sz w:val="18"/>
                <w:szCs w:val="18"/>
              </w:rPr>
              <w:t xml:space="preserve">or </w:t>
            </w:r>
            <w:r w:rsidRPr="00EC5A0B">
              <w:rPr>
                <w:rFonts w:ascii="Calibri" w:eastAsia="Calibri" w:hAnsi="Calibri" w:cs="Calibri"/>
                <w:color w:val="000000" w:themeColor="text1"/>
                <w:sz w:val="18"/>
                <w:szCs w:val="18"/>
              </w:rPr>
              <w:t xml:space="preserve">fixed term </w:t>
            </w:r>
            <w:r>
              <w:rPr>
                <w:rFonts w:ascii="Calibri" w:eastAsia="Calibri" w:hAnsi="Calibri" w:cs="Calibri"/>
                <w:color w:val="000000" w:themeColor="text1"/>
                <w:sz w:val="18"/>
                <w:szCs w:val="18"/>
              </w:rPr>
              <w:t>exclusion.</w:t>
            </w:r>
          </w:p>
          <w:p w14:paraId="7E9AD2E1" w14:textId="04A78BD2"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Incidents to be logged on CPOMS</w:t>
            </w:r>
            <w:r>
              <w:rPr>
                <w:rFonts w:ascii="Calibri" w:eastAsia="Calibri" w:hAnsi="Calibri" w:cs="Calibri"/>
                <w:color w:val="000000" w:themeColor="text1"/>
                <w:sz w:val="18"/>
                <w:szCs w:val="18"/>
              </w:rPr>
              <w:t xml:space="preserve"> if a safeguarding concern.</w:t>
            </w:r>
            <w:r w:rsidRPr="00EC5A0B">
              <w:rPr>
                <w:rFonts w:ascii="Calibri" w:eastAsia="Calibri" w:hAnsi="Calibri" w:cs="Calibri"/>
                <w:color w:val="000000" w:themeColor="text1"/>
                <w:sz w:val="18"/>
                <w:szCs w:val="18"/>
              </w:rPr>
              <w:t xml:space="preserve"> </w:t>
            </w:r>
          </w:p>
          <w:p w14:paraId="4AAA8637" w14:textId="29BA0347" w:rsidR="00A2707A"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r w:rsidRPr="01B209B3">
              <w:rPr>
                <w:rFonts w:ascii="Calibri" w:eastAsia="Calibri" w:hAnsi="Calibri" w:cs="Calibri"/>
                <w:color w:val="000000" w:themeColor="text1"/>
                <w:sz w:val="18"/>
                <w:szCs w:val="18"/>
              </w:rPr>
              <w:t xml:space="preserve">ABC chart </w:t>
            </w:r>
            <w:r>
              <w:rPr>
                <w:rFonts w:ascii="Calibri" w:eastAsia="Calibri" w:hAnsi="Calibri" w:cs="Calibri"/>
                <w:color w:val="000000" w:themeColor="text1"/>
                <w:sz w:val="18"/>
                <w:szCs w:val="18"/>
              </w:rPr>
              <w:t>may</w:t>
            </w:r>
            <w:r w:rsidRPr="01B209B3">
              <w:rPr>
                <w:rFonts w:ascii="Calibri" w:eastAsia="Calibri" w:hAnsi="Calibri" w:cs="Calibri"/>
                <w:color w:val="000000" w:themeColor="text1"/>
                <w:sz w:val="18"/>
                <w:szCs w:val="18"/>
              </w:rPr>
              <w:t xml:space="preserve"> be completed to identify any common themes or patterns for the child</w:t>
            </w:r>
            <w:r w:rsidR="00E51B3A">
              <w:rPr>
                <w:rFonts w:ascii="Calibri" w:eastAsia="Calibri" w:hAnsi="Calibri" w:cs="Calibri"/>
                <w:color w:val="000000" w:themeColor="text1"/>
                <w:sz w:val="18"/>
                <w:szCs w:val="18"/>
              </w:rPr>
              <w:t xml:space="preserve"> (see Appendix 3).</w:t>
            </w:r>
          </w:p>
          <w:p w14:paraId="1566948E" w14:textId="187ABF17" w:rsidR="00A2707A" w:rsidRPr="00EC5A0B" w:rsidRDefault="00A2707A" w:rsidP="00A2707A">
            <w:pPr>
              <w:spacing w:line="240" w:lineRule="auto"/>
              <w:ind w:leftChars="0" w:left="-2" w:firstLineChars="0" w:firstLine="0"/>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 to </w:t>
            </w:r>
            <w:r>
              <w:rPr>
                <w:rFonts w:ascii="Calibri" w:eastAsia="Calibri" w:hAnsi="Calibri" w:cs="Calibri"/>
                <w:color w:val="000000" w:themeColor="text1"/>
                <w:sz w:val="18"/>
                <w:szCs w:val="18"/>
              </w:rPr>
              <w:t xml:space="preserve">‘What Zone Am I In?’ </w:t>
            </w:r>
            <w:r w:rsidRPr="00EC5A0B">
              <w:rPr>
                <w:rFonts w:ascii="Calibri" w:eastAsia="Calibri" w:hAnsi="Calibri" w:cs="Calibri"/>
                <w:color w:val="000000" w:themeColor="text1"/>
                <w:sz w:val="18"/>
                <w:szCs w:val="18"/>
              </w:rPr>
              <w:t>and the strategies to support these</w:t>
            </w:r>
          </w:p>
          <w:p w14:paraId="1B5DC249" w14:textId="77777777" w:rsidR="00A2707A" w:rsidRDefault="00A2707A" w:rsidP="00A2707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Further r</w:t>
            </w:r>
            <w:r w:rsidRPr="00EC5A0B">
              <w:rPr>
                <w:rFonts w:ascii="Calibri" w:eastAsia="Calibri" w:hAnsi="Calibri" w:cs="Calibri"/>
                <w:color w:val="000000" w:themeColor="text1"/>
                <w:sz w:val="18"/>
                <w:szCs w:val="18"/>
              </w:rPr>
              <w:t xml:space="preserve">eminder of </w:t>
            </w:r>
            <w:r>
              <w:rPr>
                <w:rFonts w:ascii="Calibri" w:eastAsia="Calibri" w:hAnsi="Calibri" w:cs="Calibri"/>
                <w:color w:val="000000" w:themeColor="text1"/>
                <w:sz w:val="18"/>
                <w:szCs w:val="18"/>
              </w:rPr>
              <w:t>values and expectations.</w:t>
            </w:r>
          </w:p>
          <w:p w14:paraId="5856E657" w14:textId="77777777" w:rsidR="00A2707A" w:rsidRPr="00EC5A0B" w:rsidRDefault="00A2707A" w:rsidP="00A2707A">
            <w:pPr>
              <w:pBdr>
                <w:top w:val="nil"/>
                <w:left w:val="nil"/>
                <w:bottom w:val="nil"/>
                <w:right w:val="nil"/>
                <w:between w:val="nil"/>
              </w:pBdr>
              <w:spacing w:line="240" w:lineRule="auto"/>
              <w:ind w:leftChars="0" w:left="-2" w:firstLineChars="0" w:firstLine="0"/>
              <w:rPr>
                <w:rFonts w:ascii="Calibri" w:eastAsia="Calibri" w:hAnsi="Calibri" w:cs="Calibri"/>
                <w:color w:val="000000" w:themeColor="text1"/>
                <w:sz w:val="18"/>
                <w:szCs w:val="18"/>
              </w:rPr>
            </w:pPr>
          </w:p>
        </w:tc>
        <w:tc>
          <w:tcPr>
            <w:tcW w:w="2835" w:type="dxa"/>
          </w:tcPr>
          <w:p w14:paraId="18CF6F46" w14:textId="77777777" w:rsidR="00A2707A" w:rsidRDefault="00A2707A" w:rsidP="00A2707A">
            <w:pPr>
              <w:spacing w:line="240" w:lineRule="auto"/>
              <w:ind w:leftChars="0" w:left="-2" w:firstLineChars="0" w:firstLine="0"/>
              <w:rPr>
                <w:rFonts w:ascii="Calibri" w:eastAsia="Calibri" w:hAnsi="Calibri" w:cs="Calibri"/>
                <w:color w:val="000000" w:themeColor="text1"/>
                <w:sz w:val="18"/>
                <w:szCs w:val="18"/>
              </w:rPr>
            </w:pPr>
            <w:r>
              <w:rPr>
                <w:rFonts w:ascii="Calibri" w:eastAsia="Calibri" w:hAnsi="Calibri" w:cs="Calibri"/>
                <w:color w:val="000000" w:themeColor="text1"/>
                <w:sz w:val="18"/>
                <w:szCs w:val="18"/>
              </w:rPr>
              <w:t>Some pupils may have a specific educational need such as social/ emotional need, ASD or ADHD. Strategies must reflect the need of the child.</w:t>
            </w:r>
          </w:p>
          <w:p w14:paraId="68EC97D6" w14:textId="77777777" w:rsidR="00A2707A" w:rsidRDefault="00A2707A" w:rsidP="00A2707A">
            <w:pPr>
              <w:spacing w:line="240" w:lineRule="auto"/>
              <w:ind w:leftChars="0" w:left="0" w:firstLineChars="0" w:firstLine="0"/>
              <w:rPr>
                <w:rFonts w:ascii="Calibri" w:eastAsia="Calibri" w:hAnsi="Calibri" w:cs="Calibri"/>
                <w:color w:val="000000" w:themeColor="text1"/>
                <w:sz w:val="18"/>
                <w:szCs w:val="18"/>
              </w:rPr>
            </w:pPr>
          </w:p>
          <w:p w14:paraId="5789CA8D" w14:textId="77777777" w:rsidR="00A2707A"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Any additional advice from external professionals must be in place for the child and evidenced through their </w:t>
            </w:r>
            <w:r>
              <w:rPr>
                <w:rFonts w:ascii="Calibri" w:eastAsia="Calibri" w:hAnsi="Calibri" w:cs="Calibri"/>
                <w:color w:val="000000" w:themeColor="text1"/>
                <w:sz w:val="18"/>
                <w:szCs w:val="18"/>
              </w:rPr>
              <w:t>Passport/EHCP</w:t>
            </w:r>
            <w:r w:rsidRPr="00EC5A0B">
              <w:rPr>
                <w:rFonts w:ascii="Calibri" w:eastAsia="Calibri" w:hAnsi="Calibri" w:cs="Calibri"/>
                <w:color w:val="000000" w:themeColor="text1"/>
                <w:sz w:val="18"/>
                <w:szCs w:val="18"/>
              </w:rPr>
              <w:t xml:space="preserve"> if in place.</w:t>
            </w:r>
          </w:p>
          <w:p w14:paraId="5C2C6CF2" w14:textId="77777777" w:rsidR="00A2707A" w:rsidRPr="00EC5A0B"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p>
          <w:p w14:paraId="2F5C6512" w14:textId="1393806C" w:rsidR="00A2707A"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Re-integration meeting must take place </w:t>
            </w:r>
            <w:r>
              <w:rPr>
                <w:rFonts w:ascii="Calibri" w:eastAsia="Calibri" w:hAnsi="Calibri" w:cs="Calibri"/>
                <w:color w:val="000000" w:themeColor="text1"/>
                <w:sz w:val="18"/>
                <w:szCs w:val="18"/>
              </w:rPr>
              <w:t xml:space="preserve">following a </w:t>
            </w:r>
            <w:proofErr w:type="gramStart"/>
            <w:r>
              <w:rPr>
                <w:rFonts w:ascii="Calibri" w:eastAsia="Calibri" w:hAnsi="Calibri" w:cs="Calibri"/>
                <w:color w:val="000000" w:themeColor="text1"/>
                <w:sz w:val="18"/>
                <w:szCs w:val="18"/>
              </w:rPr>
              <w:t xml:space="preserve">suspension, </w:t>
            </w:r>
            <w:r w:rsidRPr="00EC5A0B">
              <w:rPr>
                <w:rFonts w:ascii="Calibri" w:eastAsia="Calibri" w:hAnsi="Calibri" w:cs="Calibri"/>
                <w:color w:val="000000" w:themeColor="text1"/>
                <w:sz w:val="18"/>
                <w:szCs w:val="18"/>
              </w:rPr>
              <w:t>and</w:t>
            </w:r>
            <w:proofErr w:type="gramEnd"/>
            <w:r w:rsidRPr="00EC5A0B">
              <w:rPr>
                <w:rFonts w:ascii="Calibri" w:eastAsia="Calibri" w:hAnsi="Calibri" w:cs="Calibri"/>
                <w:color w:val="000000" w:themeColor="text1"/>
                <w:sz w:val="18"/>
                <w:szCs w:val="18"/>
              </w:rPr>
              <w:t xml:space="preserve"> recorded</w:t>
            </w:r>
            <w:r>
              <w:rPr>
                <w:rFonts w:ascii="Calibri" w:eastAsia="Calibri" w:hAnsi="Calibri" w:cs="Calibri"/>
                <w:color w:val="000000" w:themeColor="text1"/>
                <w:sz w:val="18"/>
                <w:szCs w:val="18"/>
              </w:rPr>
              <w:t xml:space="preserve"> on CPOMs (see</w:t>
            </w:r>
            <w:r w:rsidR="00AE4F50">
              <w:rPr>
                <w:rFonts w:ascii="Calibri" w:eastAsia="Calibri" w:hAnsi="Calibri" w:cs="Calibri"/>
                <w:color w:val="000000" w:themeColor="text1"/>
                <w:sz w:val="18"/>
                <w:szCs w:val="18"/>
              </w:rPr>
              <w:t xml:space="preserve"> Suspension and</w:t>
            </w:r>
            <w:r>
              <w:rPr>
                <w:rFonts w:ascii="Calibri" w:eastAsia="Calibri" w:hAnsi="Calibri" w:cs="Calibri"/>
                <w:color w:val="000000" w:themeColor="text1"/>
                <w:sz w:val="18"/>
                <w:szCs w:val="18"/>
              </w:rPr>
              <w:t xml:space="preserve"> Exclusion Policy).</w:t>
            </w:r>
          </w:p>
          <w:p w14:paraId="069E1F43" w14:textId="77777777" w:rsidR="00A2707A" w:rsidRPr="00EC5A0B" w:rsidRDefault="00A2707A" w:rsidP="00A2707A">
            <w:pPr>
              <w:pBdr>
                <w:top w:val="nil"/>
                <w:left w:val="nil"/>
                <w:bottom w:val="nil"/>
                <w:right w:val="nil"/>
                <w:between w:val="nil"/>
              </w:pBdr>
              <w:spacing w:line="240" w:lineRule="auto"/>
              <w:ind w:leftChars="0" w:left="0" w:firstLineChars="0" w:firstLine="0"/>
              <w:rPr>
                <w:rFonts w:ascii="Calibri" w:eastAsia="Calibri" w:hAnsi="Calibri" w:cs="Calibri"/>
                <w:color w:val="000000" w:themeColor="text1"/>
                <w:sz w:val="18"/>
                <w:szCs w:val="18"/>
              </w:rPr>
            </w:pPr>
          </w:p>
          <w:p w14:paraId="7B21F7E5" w14:textId="77777777" w:rsidR="00A2707A" w:rsidRPr="00EC5A0B" w:rsidRDefault="00A2707A" w:rsidP="00A2707A">
            <w:pPr>
              <w:pBdr>
                <w:top w:val="nil"/>
                <w:left w:val="nil"/>
                <w:bottom w:val="nil"/>
                <w:right w:val="nil"/>
                <w:between w:val="nil"/>
              </w:pBdr>
              <w:spacing w:line="240" w:lineRule="auto"/>
              <w:ind w:left="0" w:hanging="2"/>
              <w:rPr>
                <w:rFonts w:ascii="Calibri" w:eastAsia="Calibri" w:hAnsi="Calibri" w:cs="Calibri"/>
                <w:color w:val="000000" w:themeColor="text1"/>
                <w:sz w:val="18"/>
                <w:szCs w:val="18"/>
              </w:rPr>
            </w:pPr>
            <w:r w:rsidRPr="00EC5A0B">
              <w:rPr>
                <w:rFonts w:ascii="Calibri" w:eastAsia="Calibri" w:hAnsi="Calibri" w:cs="Calibri"/>
                <w:color w:val="000000" w:themeColor="text1"/>
                <w:sz w:val="18"/>
                <w:szCs w:val="18"/>
              </w:rPr>
              <w:t xml:space="preserve">Referral to outside agencies where appropriate </w:t>
            </w:r>
            <w:proofErr w:type="spellStart"/>
            <w:r w:rsidRPr="00EC5A0B">
              <w:rPr>
                <w:rFonts w:ascii="Calibri" w:eastAsia="Calibri" w:hAnsi="Calibri" w:cs="Calibri"/>
                <w:color w:val="000000" w:themeColor="text1"/>
                <w:sz w:val="18"/>
                <w:szCs w:val="18"/>
              </w:rPr>
              <w:t>eg.</w:t>
            </w:r>
            <w:proofErr w:type="spellEnd"/>
            <w:r w:rsidRPr="00EC5A0B">
              <w:rPr>
                <w:rFonts w:ascii="Calibri" w:eastAsia="Calibri" w:hAnsi="Calibri" w:cs="Calibri"/>
                <w:color w:val="000000" w:themeColor="text1"/>
                <w:sz w:val="18"/>
                <w:szCs w:val="18"/>
              </w:rPr>
              <w:t xml:space="preserve"> Play Therapy, Early Help, SEND services, Outreach</w:t>
            </w:r>
          </w:p>
        </w:tc>
      </w:tr>
    </w:tbl>
    <w:p w14:paraId="204F5787" w14:textId="77777777" w:rsidR="009B331A" w:rsidRDefault="009B331A" w:rsidP="1C52C112">
      <w:pPr>
        <w:pBdr>
          <w:top w:val="nil"/>
          <w:left w:val="nil"/>
          <w:bottom w:val="nil"/>
          <w:right w:val="nil"/>
          <w:between w:val="nil"/>
        </w:pBdr>
        <w:spacing w:line="240" w:lineRule="auto"/>
        <w:ind w:leftChars="0" w:left="-11" w:firstLineChars="0" w:firstLine="0"/>
        <w:rPr>
          <w:rFonts w:ascii="Calibri" w:eastAsia="Calibri" w:hAnsi="Calibri" w:cs="Calibri"/>
          <w:color w:val="000000" w:themeColor="text1"/>
          <w:sz w:val="22"/>
          <w:szCs w:val="22"/>
        </w:rPr>
      </w:pPr>
    </w:p>
    <w:p w14:paraId="3BD3803C" w14:textId="3547CCA3" w:rsidR="001D4003" w:rsidRPr="001D4003" w:rsidRDefault="001D4003" w:rsidP="1E0FC6A6">
      <w:pPr>
        <w:pBdr>
          <w:top w:val="nil"/>
          <w:left w:val="nil"/>
          <w:bottom w:val="nil"/>
          <w:right w:val="nil"/>
          <w:between w:val="nil"/>
        </w:pBdr>
        <w:spacing w:line="240" w:lineRule="auto"/>
        <w:ind w:leftChars="0" w:left="-11" w:firstLineChars="0" w:firstLine="0"/>
        <w:rPr>
          <w:rFonts w:ascii="Calibri" w:eastAsia="Calibri" w:hAnsi="Calibri" w:cs="Calibri"/>
          <w:color w:val="000000" w:themeColor="text1"/>
          <w:sz w:val="22"/>
          <w:szCs w:val="22"/>
        </w:rPr>
        <w:sectPr w:rsidR="001D4003" w:rsidRPr="001D4003" w:rsidSect="00DC5148">
          <w:pgSz w:w="11906" w:h="16838"/>
          <w:pgMar w:top="862" w:right="1372" w:bottom="567" w:left="1038" w:header="709" w:footer="680" w:gutter="0"/>
          <w:pgNumType w:start="1"/>
          <w:cols w:space="720"/>
          <w:docGrid w:linePitch="326"/>
        </w:sectPr>
      </w:pPr>
    </w:p>
    <w:p w14:paraId="0CDCCE36" w14:textId="7C8E37F9" w:rsidR="00D9005A" w:rsidRPr="00C66D5A" w:rsidRDefault="00D1053B" w:rsidP="00E51B3A">
      <w:pPr>
        <w:tabs>
          <w:tab w:val="left" w:pos="3405"/>
        </w:tabs>
        <w:ind w:leftChars="0" w:left="0" w:firstLineChars="0" w:firstLine="0"/>
        <w:jc w:val="both"/>
        <w:rPr>
          <w:rFonts w:ascii="Century Gothic" w:eastAsia="Calibri" w:hAnsi="Century Gothic" w:cs="Calibri"/>
          <w:b/>
          <w:iCs/>
          <w:color w:val="000000"/>
          <w:sz w:val="22"/>
          <w:szCs w:val="22"/>
        </w:rPr>
      </w:pPr>
      <w:r w:rsidRPr="00C66D5A">
        <w:rPr>
          <w:rFonts w:ascii="Century Gothic" w:eastAsia="Calibri" w:hAnsi="Century Gothic" w:cs="Calibri"/>
          <w:b/>
          <w:iCs/>
          <w:color w:val="000000"/>
          <w:sz w:val="22"/>
          <w:szCs w:val="22"/>
        </w:rPr>
        <w:lastRenderedPageBreak/>
        <w:t>Restorative Conversation:</w:t>
      </w:r>
    </w:p>
    <w:p w14:paraId="25F8E595" w14:textId="5BECF72D" w:rsidR="00927529" w:rsidRPr="00E51B3A" w:rsidRDefault="00644A2F" w:rsidP="00E51B3A">
      <w:pPr>
        <w:tabs>
          <w:tab w:val="left" w:pos="3405"/>
        </w:tabs>
        <w:ind w:left="0" w:hanging="2"/>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 xml:space="preserve">Staff </w:t>
      </w:r>
      <w:r w:rsidR="2938AB0A" w:rsidRPr="00C66D5A">
        <w:rPr>
          <w:rFonts w:ascii="Century Gothic" w:eastAsia="Calibri" w:hAnsi="Century Gothic" w:cs="Calibri"/>
          <w:color w:val="000000" w:themeColor="text1"/>
          <w:sz w:val="22"/>
          <w:szCs w:val="22"/>
        </w:rPr>
        <w:t xml:space="preserve">are expected to be firm, calm and consistent </w:t>
      </w:r>
      <w:r w:rsidR="00714AD3" w:rsidRPr="00C66D5A">
        <w:rPr>
          <w:rFonts w:ascii="Century Gothic" w:eastAsia="Calibri" w:hAnsi="Century Gothic" w:cs="Calibri"/>
          <w:color w:val="000000" w:themeColor="text1"/>
          <w:sz w:val="22"/>
          <w:szCs w:val="22"/>
        </w:rPr>
        <w:t>and use</w:t>
      </w:r>
      <w:r w:rsidR="00714AD3" w:rsidRPr="00C66D5A">
        <w:rPr>
          <w:rFonts w:ascii="Century Gothic" w:eastAsia="Calibri" w:hAnsi="Century Gothic" w:cs="Calibri"/>
          <w:color w:val="000000"/>
          <w:sz w:val="22"/>
          <w:szCs w:val="22"/>
        </w:rPr>
        <w:t xml:space="preserve"> the </w:t>
      </w:r>
      <w:r w:rsidR="00927529" w:rsidRPr="00C66D5A">
        <w:rPr>
          <w:rFonts w:ascii="Century Gothic" w:eastAsia="Calibri" w:hAnsi="Century Gothic" w:cs="Calibri"/>
          <w:color w:val="000000"/>
          <w:sz w:val="22"/>
          <w:szCs w:val="22"/>
        </w:rPr>
        <w:t>following</w:t>
      </w:r>
      <w:r w:rsidR="00575C43" w:rsidRPr="00C66D5A">
        <w:rPr>
          <w:rFonts w:ascii="Century Gothic" w:eastAsia="Calibri" w:hAnsi="Century Gothic" w:cs="Calibri"/>
          <w:color w:val="000000"/>
          <w:sz w:val="22"/>
          <w:szCs w:val="22"/>
        </w:rPr>
        <w:t xml:space="preserve"> </w:t>
      </w:r>
      <w:r w:rsidR="00714AD3" w:rsidRPr="00C66D5A">
        <w:rPr>
          <w:rFonts w:ascii="Century Gothic" w:eastAsia="Calibri" w:hAnsi="Century Gothic" w:cs="Calibri"/>
          <w:color w:val="000000"/>
          <w:sz w:val="22"/>
          <w:szCs w:val="22"/>
        </w:rPr>
        <w:t xml:space="preserve">approach when </w:t>
      </w:r>
      <w:r w:rsidR="00575C43" w:rsidRPr="00C66D5A">
        <w:rPr>
          <w:rFonts w:ascii="Century Gothic" w:eastAsia="Calibri" w:hAnsi="Century Gothic" w:cs="Calibri"/>
          <w:color w:val="000000"/>
          <w:sz w:val="22"/>
          <w:szCs w:val="22"/>
        </w:rPr>
        <w:t>having a restorative conversation with a child following a behaviour incident.</w:t>
      </w:r>
      <w:r w:rsidR="00834599">
        <w:rPr>
          <w:rFonts w:ascii="Century Gothic" w:eastAsia="Calibri" w:hAnsi="Century Gothic" w:cs="Calibri"/>
          <w:color w:val="000000"/>
          <w:sz w:val="22"/>
          <w:szCs w:val="22"/>
        </w:rPr>
        <w:t xml:space="preserve"> An example might be:</w:t>
      </w:r>
    </w:p>
    <w:p w14:paraId="07A87106" w14:textId="5B6C06E6" w:rsidR="008E40BB"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Can you tell me what happened?</w:t>
      </w:r>
    </w:p>
    <w:p w14:paraId="03299C06" w14:textId="7762746D"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What were you thinking/feeling at the time?</w:t>
      </w:r>
    </w:p>
    <w:p w14:paraId="46966854" w14:textId="7F67CEB4"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What have you been thinking/feeling since it happened?</w:t>
      </w:r>
    </w:p>
    <w:p w14:paraId="41DA528F" w14:textId="62DA123B"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Who do you think has been affected by your actions? How are they affected?</w:t>
      </w:r>
    </w:p>
    <w:p w14:paraId="38D14F49" w14:textId="2A4E4030"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What could you do now to help make things right?</w:t>
      </w:r>
    </w:p>
    <w:p w14:paraId="43804119" w14:textId="27D1D5AA"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How can we prevent this from happening again in the future?</w:t>
      </w:r>
    </w:p>
    <w:p w14:paraId="418E4150" w14:textId="36B2C2B0" w:rsidR="00644A2F" w:rsidRPr="00C66D5A" w:rsidRDefault="00644A2F" w:rsidP="00644A2F">
      <w:pPr>
        <w:pStyle w:val="ListParagraph"/>
        <w:numPr>
          <w:ilvl w:val="0"/>
          <w:numId w:val="34"/>
        </w:numPr>
        <w:tabs>
          <w:tab w:val="left" w:pos="3405"/>
        </w:tabs>
        <w:ind w:leftChars="0" w:firstLineChars="0"/>
        <w:jc w:val="both"/>
        <w:rPr>
          <w:rFonts w:ascii="Century Gothic" w:eastAsia="Calibri" w:hAnsi="Century Gothic" w:cs="Calibri"/>
          <w:color w:val="000000" w:themeColor="text1"/>
          <w:sz w:val="22"/>
          <w:szCs w:val="22"/>
        </w:rPr>
      </w:pPr>
      <w:r w:rsidRPr="00C66D5A">
        <w:rPr>
          <w:rFonts w:ascii="Century Gothic" w:eastAsia="Calibri" w:hAnsi="Century Gothic" w:cs="Calibri"/>
          <w:color w:val="000000" w:themeColor="text1"/>
          <w:sz w:val="22"/>
          <w:szCs w:val="22"/>
        </w:rPr>
        <w:t>What can I do to help you?</w:t>
      </w:r>
    </w:p>
    <w:p w14:paraId="0EE3E41B" w14:textId="77777777" w:rsidR="00D9005A" w:rsidRPr="00C66D5A" w:rsidRDefault="00D9005A" w:rsidP="00E51B3A">
      <w:pPr>
        <w:tabs>
          <w:tab w:val="left" w:pos="3405"/>
        </w:tabs>
        <w:ind w:leftChars="0" w:left="0" w:firstLineChars="0" w:firstLine="0"/>
        <w:jc w:val="both"/>
        <w:rPr>
          <w:rFonts w:ascii="Century Gothic" w:eastAsia="Calibri" w:hAnsi="Century Gothic" w:cs="Calibri"/>
          <w:color w:val="000000"/>
          <w:sz w:val="22"/>
          <w:szCs w:val="22"/>
        </w:rPr>
      </w:pPr>
    </w:p>
    <w:p w14:paraId="0AAEBF6E" w14:textId="03FCB5AD" w:rsidR="06D50E16" w:rsidRDefault="06D50E16" w:rsidP="1E0FC6A6">
      <w:pPr>
        <w:tabs>
          <w:tab w:val="left" w:pos="3405"/>
        </w:tabs>
        <w:ind w:left="0" w:hanging="2"/>
        <w:jc w:val="both"/>
        <w:rPr>
          <w:rFonts w:ascii="Century Gothic" w:eastAsia="Calibri" w:hAnsi="Century Gothic" w:cs="Calibri"/>
          <w:b/>
          <w:bCs/>
          <w:color w:val="000000" w:themeColor="text1"/>
          <w:sz w:val="22"/>
          <w:szCs w:val="22"/>
        </w:rPr>
      </w:pPr>
      <w:r w:rsidRPr="1E0FC6A6">
        <w:rPr>
          <w:rFonts w:ascii="Century Gothic" w:eastAsia="Calibri" w:hAnsi="Century Gothic" w:cs="Calibri"/>
          <w:b/>
          <w:bCs/>
          <w:color w:val="000000" w:themeColor="text1"/>
          <w:sz w:val="22"/>
          <w:szCs w:val="22"/>
        </w:rPr>
        <w:t>Behaviour Approach in The Ark:</w:t>
      </w:r>
    </w:p>
    <w:p w14:paraId="6E98BD75" w14:textId="3EFCB62C" w:rsidR="1E0FC6A6" w:rsidRDefault="1E0FC6A6" w:rsidP="1E0FC6A6">
      <w:pPr>
        <w:tabs>
          <w:tab w:val="left" w:pos="3405"/>
        </w:tabs>
        <w:ind w:left="0" w:hanging="2"/>
        <w:jc w:val="both"/>
        <w:rPr>
          <w:rFonts w:ascii="Century Gothic" w:eastAsia="Calibri" w:hAnsi="Century Gothic" w:cs="Calibri"/>
          <w:b/>
          <w:bCs/>
          <w:color w:val="000000" w:themeColor="text1"/>
          <w:sz w:val="22"/>
          <w:szCs w:val="22"/>
        </w:rPr>
      </w:pPr>
    </w:p>
    <w:p w14:paraId="2312273B" w14:textId="680DDB4C" w:rsidR="06D50E16" w:rsidRDefault="06D50E16" w:rsidP="1E0FC6A6">
      <w:pPr>
        <w:tabs>
          <w:tab w:val="left" w:pos="3405"/>
        </w:tabs>
        <w:ind w:leftChars="0" w:left="0" w:firstLineChars="0" w:firstLine="0"/>
        <w:jc w:val="both"/>
        <w:rPr>
          <w:rFonts w:ascii="Century Gothic" w:eastAsia="Calibri" w:hAnsi="Century Gothic" w:cs="Calibri"/>
          <w:color w:val="000000" w:themeColor="text1"/>
          <w:sz w:val="22"/>
          <w:szCs w:val="22"/>
        </w:rPr>
      </w:pPr>
      <w:r w:rsidRPr="1E0FC6A6">
        <w:rPr>
          <w:rFonts w:ascii="Century Gothic" w:hAnsi="Century Gothic" w:cs="Segoe UI"/>
          <w:color w:val="424242"/>
          <w:sz w:val="22"/>
          <w:szCs w:val="22"/>
        </w:rPr>
        <w:t>In our SEN unit, we promote positive relationships and behaviour through a nurturing, individualised approach that recognises the unique communication and sensory needs of each child. We understand that all behaviour is a form of communication, and we respond with empathy, consistency, and appropriate support. For pupils with communication difficulties, we use verbal cues, visual supports, and alternative communication methods to aid understanding and expression. Regulation is supported through access to calming strategies, including sensory spaces and a sensory curriculum designed to help pupils recognise and manage their emotional and physical states, enabling them to feel safe, understood, and ready to learn.</w:t>
      </w:r>
    </w:p>
    <w:p w14:paraId="437C1749" w14:textId="26E91E9C" w:rsidR="1E0FC6A6" w:rsidRDefault="1E0FC6A6" w:rsidP="1E0FC6A6">
      <w:pPr>
        <w:tabs>
          <w:tab w:val="left" w:pos="3405"/>
        </w:tabs>
        <w:ind w:leftChars="0" w:left="0" w:firstLineChars="0" w:firstLine="0"/>
        <w:jc w:val="both"/>
        <w:rPr>
          <w:rFonts w:ascii="Century Gothic" w:eastAsia="Calibri" w:hAnsi="Century Gothic" w:cs="Calibri"/>
          <w:color w:val="000000" w:themeColor="text1"/>
          <w:sz w:val="22"/>
          <w:szCs w:val="22"/>
        </w:rPr>
      </w:pPr>
    </w:p>
    <w:p w14:paraId="5E78694D" w14:textId="30676D4C" w:rsidR="1E0FC6A6" w:rsidRDefault="1E0FC6A6" w:rsidP="1E0FC6A6">
      <w:pPr>
        <w:tabs>
          <w:tab w:val="left" w:pos="3405"/>
        </w:tabs>
        <w:ind w:leftChars="0" w:left="0" w:firstLineChars="0" w:firstLine="0"/>
        <w:jc w:val="both"/>
        <w:rPr>
          <w:rFonts w:ascii="Century Gothic" w:eastAsia="Calibri" w:hAnsi="Century Gothic" w:cs="Calibri"/>
          <w:color w:val="000000" w:themeColor="text1"/>
          <w:sz w:val="22"/>
          <w:szCs w:val="22"/>
        </w:rPr>
      </w:pPr>
    </w:p>
    <w:p w14:paraId="4E603C15" w14:textId="5BAF529D" w:rsidR="00D9005A" w:rsidRPr="00C66D5A" w:rsidRDefault="00C91758">
      <w:pPr>
        <w:tabs>
          <w:tab w:val="left" w:pos="3405"/>
        </w:tabs>
        <w:ind w:left="0" w:hanging="2"/>
        <w:jc w:val="both"/>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Pupil </w:t>
      </w:r>
      <w:r w:rsidR="00575C43" w:rsidRPr="00C66D5A">
        <w:rPr>
          <w:rFonts w:ascii="Century Gothic" w:eastAsia="Calibri" w:hAnsi="Century Gothic" w:cs="Calibri"/>
          <w:b/>
          <w:color w:val="000000"/>
          <w:sz w:val="22"/>
          <w:szCs w:val="22"/>
        </w:rPr>
        <w:t>S</w:t>
      </w:r>
      <w:r w:rsidRPr="00C66D5A">
        <w:rPr>
          <w:rFonts w:ascii="Century Gothic" w:eastAsia="Calibri" w:hAnsi="Century Gothic" w:cs="Calibri"/>
          <w:b/>
          <w:color w:val="000000"/>
          <w:sz w:val="22"/>
          <w:szCs w:val="22"/>
        </w:rPr>
        <w:t xml:space="preserve">upport </w:t>
      </w:r>
      <w:r w:rsidR="00575C43" w:rsidRPr="00C66D5A">
        <w:rPr>
          <w:rFonts w:ascii="Century Gothic" w:eastAsia="Calibri" w:hAnsi="Century Gothic" w:cs="Calibri"/>
          <w:b/>
          <w:color w:val="000000"/>
          <w:sz w:val="22"/>
          <w:szCs w:val="22"/>
        </w:rPr>
        <w:t>S</w:t>
      </w:r>
      <w:r w:rsidRPr="00C66D5A">
        <w:rPr>
          <w:rFonts w:ascii="Century Gothic" w:eastAsia="Calibri" w:hAnsi="Century Gothic" w:cs="Calibri"/>
          <w:b/>
          <w:color w:val="000000"/>
          <w:sz w:val="22"/>
          <w:szCs w:val="22"/>
        </w:rPr>
        <w:t>ystems</w:t>
      </w:r>
    </w:p>
    <w:p w14:paraId="2881F3E0" w14:textId="1083341A" w:rsidR="003A1AAD" w:rsidRPr="00C66D5A" w:rsidRDefault="00C91758" w:rsidP="00E51B3A">
      <w:pPr>
        <w:tabs>
          <w:tab w:val="left" w:pos="3405"/>
        </w:tabs>
        <w:ind w:left="0" w:hanging="2"/>
        <w:jc w:val="both"/>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We implement a wide range of support systems for pupils who are having difficulty in achieving </w:t>
      </w:r>
      <w:r w:rsidR="00575C43" w:rsidRPr="00C66D5A">
        <w:rPr>
          <w:rFonts w:ascii="Century Gothic" w:eastAsia="Calibri" w:hAnsi="Century Gothic" w:cs="Calibri"/>
          <w:color w:val="000000"/>
          <w:sz w:val="22"/>
          <w:szCs w:val="22"/>
        </w:rPr>
        <w:t xml:space="preserve">positive relationships. </w:t>
      </w:r>
      <w:r w:rsidRPr="00C66D5A">
        <w:rPr>
          <w:rFonts w:ascii="Century Gothic" w:eastAsia="Calibri" w:hAnsi="Century Gothic" w:cs="Calibri"/>
          <w:color w:val="000000"/>
          <w:sz w:val="22"/>
          <w:szCs w:val="22"/>
        </w:rPr>
        <w:t>Some of these include the following</w:t>
      </w:r>
      <w:r w:rsidR="00575C43" w:rsidRPr="00C66D5A">
        <w:rPr>
          <w:rFonts w:ascii="Century Gothic" w:eastAsia="Calibri" w:hAnsi="Century Gothic" w:cs="Calibri"/>
          <w:color w:val="000000"/>
          <w:sz w:val="22"/>
          <w:szCs w:val="22"/>
        </w:rPr>
        <w:t>:</w:t>
      </w:r>
    </w:p>
    <w:p w14:paraId="0DD2CCC8" w14:textId="5FA66A8B" w:rsidR="00575C43" w:rsidRPr="00A2707A" w:rsidRDefault="00575C43"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sz w:val="22"/>
          <w:szCs w:val="22"/>
        </w:rPr>
        <w:t xml:space="preserve">Support from </w:t>
      </w:r>
      <w:r w:rsidR="002C0575" w:rsidRPr="00A2707A">
        <w:rPr>
          <w:rFonts w:ascii="Century Gothic" w:eastAsia="Calibri" w:hAnsi="Century Gothic" w:cs="Calibri"/>
          <w:color w:val="000000"/>
          <w:sz w:val="22"/>
          <w:szCs w:val="22"/>
        </w:rPr>
        <w:t>Home School Links worker in the Safe Space</w:t>
      </w:r>
    </w:p>
    <w:p w14:paraId="3806E2CF" w14:textId="32D5E248" w:rsidR="002C0575" w:rsidRPr="00A2707A" w:rsidRDefault="002C0575"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sz w:val="22"/>
          <w:szCs w:val="22"/>
        </w:rPr>
        <w:t>Support from SENCo and Inclusion Team</w:t>
      </w:r>
    </w:p>
    <w:p w14:paraId="21CF2D14" w14:textId="12E7BF66" w:rsidR="00D9005A" w:rsidRPr="00A2707A" w:rsidRDefault="00575C43"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sz w:val="22"/>
          <w:szCs w:val="22"/>
        </w:rPr>
        <w:t>Support from MHST</w:t>
      </w:r>
    </w:p>
    <w:p w14:paraId="7AC5CD2A" w14:textId="226835E1" w:rsidR="00575C43" w:rsidRPr="00A2707A" w:rsidRDefault="00575C43"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sz w:val="22"/>
          <w:szCs w:val="22"/>
        </w:rPr>
        <w:t>Support from School Counsellor</w:t>
      </w:r>
    </w:p>
    <w:p w14:paraId="2401231F" w14:textId="77777777" w:rsidR="00D9005A" w:rsidRPr="00A2707A" w:rsidRDefault="2938AB0A"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themeColor="text1"/>
          <w:sz w:val="22"/>
          <w:szCs w:val="22"/>
        </w:rPr>
        <w:t>Individual reward systems or tracking systems</w:t>
      </w:r>
    </w:p>
    <w:p w14:paraId="75FAA592" w14:textId="6349C376" w:rsidR="00D9005A" w:rsidRPr="00A2707A" w:rsidRDefault="2938AB0A"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themeColor="text1"/>
          <w:sz w:val="22"/>
          <w:szCs w:val="22"/>
        </w:rPr>
        <w:t xml:space="preserve">SEMD interventions such as </w:t>
      </w:r>
      <w:r w:rsidR="002C0575" w:rsidRPr="00A2707A">
        <w:rPr>
          <w:rFonts w:ascii="Century Gothic" w:eastAsia="Calibri" w:hAnsi="Century Gothic" w:cs="Calibri"/>
          <w:color w:val="000000" w:themeColor="text1"/>
          <w:sz w:val="22"/>
          <w:szCs w:val="22"/>
        </w:rPr>
        <w:t>play therapy</w:t>
      </w:r>
    </w:p>
    <w:p w14:paraId="2BAED1F1" w14:textId="77777777" w:rsidR="00D9005A" w:rsidRPr="00A2707A" w:rsidRDefault="2938AB0A"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themeColor="text1"/>
          <w:sz w:val="22"/>
          <w:szCs w:val="22"/>
        </w:rPr>
        <w:t>Mentoring</w:t>
      </w:r>
    </w:p>
    <w:p w14:paraId="6CB8E6C9" w14:textId="486AD1EE" w:rsidR="00D9005A" w:rsidRPr="00A2707A" w:rsidRDefault="002C0575" w:rsidP="00A2707A">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00A2707A">
        <w:rPr>
          <w:rFonts w:ascii="Century Gothic" w:eastAsia="Calibri" w:hAnsi="Century Gothic" w:cs="Calibri"/>
          <w:color w:val="000000" w:themeColor="text1"/>
          <w:sz w:val="22"/>
          <w:szCs w:val="22"/>
        </w:rPr>
        <w:t>What Zone Am I In?</w:t>
      </w:r>
    </w:p>
    <w:p w14:paraId="0C7A9DDD" w14:textId="0F9E570C" w:rsidR="00D9005A" w:rsidRPr="00A2707A" w:rsidRDefault="2938AB0A" w:rsidP="1E0FC6A6">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1E0FC6A6">
        <w:rPr>
          <w:rFonts w:ascii="Century Gothic" w:eastAsia="Calibri" w:hAnsi="Century Gothic" w:cs="Calibri"/>
          <w:color w:val="000000" w:themeColor="text1"/>
          <w:sz w:val="22"/>
          <w:szCs w:val="22"/>
        </w:rPr>
        <w:t>Peer support i.e. friendship circles, designated buddies</w:t>
      </w:r>
      <w:r w:rsidR="002C0575" w:rsidRPr="1E0FC6A6">
        <w:rPr>
          <w:rFonts w:ascii="Century Gothic" w:eastAsia="Calibri" w:hAnsi="Century Gothic" w:cs="Calibri"/>
          <w:color w:val="000000" w:themeColor="text1"/>
          <w:sz w:val="22"/>
          <w:szCs w:val="22"/>
        </w:rPr>
        <w:t xml:space="preserve">, </w:t>
      </w:r>
      <w:r w:rsidRPr="1E0FC6A6">
        <w:rPr>
          <w:rFonts w:ascii="Century Gothic" w:eastAsia="Calibri" w:hAnsi="Century Gothic" w:cs="Calibri"/>
          <w:color w:val="000000" w:themeColor="text1"/>
          <w:sz w:val="22"/>
          <w:szCs w:val="22"/>
        </w:rPr>
        <w:t>play</w:t>
      </w:r>
      <w:r w:rsidR="002C0575" w:rsidRPr="1E0FC6A6">
        <w:rPr>
          <w:rFonts w:ascii="Century Gothic" w:eastAsia="Calibri" w:hAnsi="Century Gothic" w:cs="Calibri"/>
          <w:color w:val="000000" w:themeColor="text1"/>
          <w:sz w:val="22"/>
          <w:szCs w:val="22"/>
        </w:rPr>
        <w:t>ground</w:t>
      </w:r>
      <w:r w:rsidRPr="1E0FC6A6">
        <w:rPr>
          <w:rFonts w:ascii="Century Gothic" w:eastAsia="Calibri" w:hAnsi="Century Gothic" w:cs="Calibri"/>
          <w:color w:val="000000" w:themeColor="text1"/>
          <w:sz w:val="22"/>
          <w:szCs w:val="22"/>
        </w:rPr>
        <w:t xml:space="preserve"> leaders</w:t>
      </w:r>
      <w:r w:rsidR="002C0575" w:rsidRPr="1E0FC6A6">
        <w:rPr>
          <w:rFonts w:ascii="Century Gothic" w:eastAsia="Calibri" w:hAnsi="Century Gothic" w:cs="Calibri"/>
          <w:color w:val="000000" w:themeColor="text1"/>
          <w:sz w:val="22"/>
          <w:szCs w:val="22"/>
        </w:rPr>
        <w:t xml:space="preserve"> or peer </w:t>
      </w:r>
      <w:r w:rsidR="559E17D5" w:rsidRPr="1E0FC6A6">
        <w:rPr>
          <w:rFonts w:ascii="Century Gothic" w:eastAsia="Calibri" w:hAnsi="Century Gothic" w:cs="Calibri"/>
          <w:color w:val="000000" w:themeColor="text1"/>
          <w:sz w:val="22"/>
          <w:szCs w:val="22"/>
        </w:rPr>
        <w:t>chaplains</w:t>
      </w:r>
    </w:p>
    <w:p w14:paraId="7F99D2FE" w14:textId="2BAC9AA5" w:rsidR="00D9005A" w:rsidRPr="00E51B3A" w:rsidRDefault="2938AB0A" w:rsidP="1E0FC6A6">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sz w:val="22"/>
          <w:szCs w:val="22"/>
        </w:rPr>
      </w:pPr>
      <w:r w:rsidRPr="1E0FC6A6">
        <w:rPr>
          <w:rFonts w:ascii="Century Gothic" w:eastAsia="Calibri" w:hAnsi="Century Gothic" w:cs="Calibri"/>
          <w:color w:val="000000" w:themeColor="text1"/>
          <w:sz w:val="22"/>
          <w:szCs w:val="22"/>
        </w:rPr>
        <w:t>Comic strip conversations and social stories</w:t>
      </w:r>
    </w:p>
    <w:p w14:paraId="7B260F88" w14:textId="3FCD4121" w:rsidR="18827E3D" w:rsidRDefault="18827E3D" w:rsidP="1E0FC6A6">
      <w:pPr>
        <w:pStyle w:val="ListParagraph"/>
        <w:numPr>
          <w:ilvl w:val="0"/>
          <w:numId w:val="35"/>
        </w:numPr>
        <w:pBdr>
          <w:top w:val="nil"/>
          <w:left w:val="nil"/>
          <w:bottom w:val="nil"/>
          <w:right w:val="nil"/>
          <w:between w:val="nil"/>
        </w:pBdr>
        <w:tabs>
          <w:tab w:val="left" w:pos="3405"/>
        </w:tabs>
        <w:spacing w:line="240" w:lineRule="auto"/>
        <w:ind w:leftChars="0" w:firstLineChars="0"/>
        <w:rPr>
          <w:rFonts w:ascii="Century Gothic" w:eastAsia="Calibri" w:hAnsi="Century Gothic" w:cs="Calibri"/>
          <w:color w:val="000000" w:themeColor="text1"/>
          <w:sz w:val="22"/>
          <w:szCs w:val="22"/>
        </w:rPr>
      </w:pPr>
      <w:r w:rsidRPr="1E0FC6A6">
        <w:rPr>
          <w:rFonts w:ascii="Century Gothic" w:eastAsia="Calibri" w:hAnsi="Century Gothic" w:cs="Calibri"/>
          <w:color w:val="000000" w:themeColor="text1"/>
          <w:sz w:val="22"/>
          <w:szCs w:val="22"/>
        </w:rPr>
        <w:t>Sensory spaces and resources</w:t>
      </w:r>
    </w:p>
    <w:p w14:paraId="6BB1CAFD" w14:textId="77777777" w:rsidR="00E51B3A" w:rsidRPr="00C66D5A" w:rsidRDefault="00E51B3A" w:rsidP="00E51B3A">
      <w:pPr>
        <w:tabs>
          <w:tab w:val="left" w:pos="3405"/>
        </w:tabs>
        <w:ind w:leftChars="0" w:left="0" w:firstLineChars="0" w:firstLine="0"/>
        <w:jc w:val="both"/>
        <w:rPr>
          <w:rFonts w:ascii="Century Gothic" w:eastAsia="Calibri" w:hAnsi="Century Gothic" w:cs="Calibri"/>
          <w:color w:val="000000" w:themeColor="text1"/>
          <w:sz w:val="22"/>
          <w:szCs w:val="22"/>
        </w:rPr>
      </w:pPr>
    </w:p>
    <w:p w14:paraId="1EC53231" w14:textId="77777777" w:rsidR="00E51B3A" w:rsidRPr="00C66D5A" w:rsidRDefault="00E51B3A" w:rsidP="00E51B3A">
      <w:pPr>
        <w:tabs>
          <w:tab w:val="left" w:pos="3405"/>
        </w:tabs>
        <w:ind w:left="0" w:hanging="2"/>
        <w:jc w:val="both"/>
        <w:rPr>
          <w:rFonts w:ascii="Century Gothic" w:eastAsia="Calibri" w:hAnsi="Century Gothic" w:cs="Calibri"/>
          <w:color w:val="000000"/>
          <w:sz w:val="22"/>
          <w:szCs w:val="22"/>
        </w:rPr>
      </w:pPr>
      <w:r w:rsidRPr="00C66D5A">
        <w:rPr>
          <w:rFonts w:ascii="Century Gothic" w:eastAsia="Calibri" w:hAnsi="Century Gothic" w:cs="Calibri"/>
          <w:b/>
          <w:bCs/>
          <w:color w:val="000000" w:themeColor="text1"/>
          <w:sz w:val="22"/>
          <w:szCs w:val="22"/>
        </w:rPr>
        <w:t>Staff training</w:t>
      </w:r>
    </w:p>
    <w:p w14:paraId="07ABDBA9" w14:textId="0D49F4EC" w:rsidR="00E51B3A" w:rsidRPr="00C66D5A" w:rsidRDefault="00E51B3A" w:rsidP="1E0FC6A6">
      <w:pPr>
        <w:tabs>
          <w:tab w:val="left" w:pos="3405"/>
        </w:tabs>
        <w:ind w:left="0" w:hanging="2"/>
        <w:jc w:val="both"/>
        <w:rPr>
          <w:rFonts w:ascii="Century Gothic" w:eastAsia="Calibri" w:hAnsi="Century Gothic" w:cs="Calibri"/>
          <w:color w:val="000000" w:themeColor="text1"/>
          <w:sz w:val="22"/>
          <w:szCs w:val="22"/>
        </w:rPr>
      </w:pPr>
      <w:r w:rsidRPr="1E0FC6A6">
        <w:rPr>
          <w:rFonts w:ascii="Century Gothic" w:eastAsia="Calibri" w:hAnsi="Century Gothic" w:cs="Calibri"/>
          <w:color w:val="000000" w:themeColor="text1"/>
          <w:sz w:val="22"/>
          <w:szCs w:val="22"/>
        </w:rPr>
        <w:t>All staff access regular training in Zones of Regulation, restorative conversations, neurodiversity and trauma and attachment sensitive approaches.</w:t>
      </w:r>
      <w:r w:rsidR="78641F91" w:rsidRPr="1E0FC6A6">
        <w:rPr>
          <w:rFonts w:ascii="Century Gothic" w:eastAsia="Calibri" w:hAnsi="Century Gothic" w:cs="Calibri"/>
          <w:color w:val="000000" w:themeColor="text1"/>
          <w:sz w:val="22"/>
          <w:szCs w:val="22"/>
        </w:rPr>
        <w:t xml:space="preserve">  </w:t>
      </w:r>
      <w:r w:rsidRPr="1E0FC6A6">
        <w:rPr>
          <w:rFonts w:ascii="Century Gothic" w:eastAsia="Calibri" w:hAnsi="Century Gothic" w:cs="Calibri"/>
          <w:color w:val="000000" w:themeColor="text1"/>
          <w:sz w:val="22"/>
          <w:szCs w:val="22"/>
        </w:rPr>
        <w:t xml:space="preserve">This equips them with the ability to discuss behaviour with individual children and find solutions that enable pupils to manage their own behaviour effectively and make good choices. </w:t>
      </w:r>
    </w:p>
    <w:p w14:paraId="4E62F8D0" w14:textId="24C97215" w:rsidR="00E51B3A" w:rsidRPr="00C66D5A" w:rsidRDefault="00E51B3A" w:rsidP="1E0FC6A6">
      <w:pPr>
        <w:tabs>
          <w:tab w:val="left" w:pos="3405"/>
        </w:tabs>
        <w:ind w:left="0" w:hanging="2"/>
        <w:jc w:val="both"/>
        <w:rPr>
          <w:rFonts w:ascii="Century Gothic" w:eastAsia="Calibri" w:hAnsi="Century Gothic" w:cs="Calibri"/>
          <w:color w:val="000000" w:themeColor="text1"/>
          <w:sz w:val="22"/>
          <w:szCs w:val="22"/>
        </w:rPr>
      </w:pPr>
    </w:p>
    <w:p w14:paraId="0E233308" w14:textId="3A818501" w:rsidR="00E51B3A" w:rsidRPr="00C66D5A" w:rsidRDefault="367523EB" w:rsidP="00E51B3A">
      <w:pPr>
        <w:tabs>
          <w:tab w:val="left" w:pos="3405"/>
        </w:tabs>
        <w:ind w:left="0" w:hanging="2"/>
        <w:jc w:val="both"/>
        <w:rPr>
          <w:rFonts w:ascii="Century Gothic" w:eastAsia="Calibri" w:hAnsi="Century Gothic" w:cs="Calibri"/>
          <w:color w:val="000000"/>
          <w:sz w:val="22"/>
          <w:szCs w:val="22"/>
        </w:rPr>
      </w:pPr>
      <w:r w:rsidRPr="1E0FC6A6">
        <w:rPr>
          <w:rFonts w:ascii="Century Gothic" w:eastAsia="Calibri" w:hAnsi="Century Gothic" w:cs="Calibri"/>
          <w:color w:val="000000" w:themeColor="text1"/>
          <w:sz w:val="22"/>
          <w:szCs w:val="22"/>
        </w:rPr>
        <w:t>Relevant staff are also trained in the Crisis Prevention Institute (CPI) behaviour approach, to ensure safe, respectful and effective responses to behaviours which challenge, prioritising de-escalation and the child’s wellbeing.</w:t>
      </w:r>
      <w:r w:rsidR="7E445E8D" w:rsidRPr="1E0FC6A6">
        <w:rPr>
          <w:rFonts w:ascii="Century Gothic" w:eastAsia="Calibri" w:hAnsi="Century Gothic" w:cs="Calibri"/>
          <w:color w:val="000000" w:themeColor="text1"/>
          <w:sz w:val="22"/>
          <w:szCs w:val="22"/>
        </w:rPr>
        <w:t xml:space="preserve"> If</w:t>
      </w:r>
      <w:r w:rsidR="30D09EA8" w:rsidRPr="1E0FC6A6">
        <w:rPr>
          <w:rFonts w:ascii="Century Gothic" w:eastAsia="Calibri" w:hAnsi="Century Gothic" w:cs="Calibri"/>
          <w:color w:val="000000" w:themeColor="text1"/>
          <w:sz w:val="22"/>
          <w:szCs w:val="22"/>
        </w:rPr>
        <w:t xml:space="preserve">, as a last resort, </w:t>
      </w:r>
      <w:r w:rsidR="7E445E8D" w:rsidRPr="1E0FC6A6">
        <w:rPr>
          <w:rFonts w:ascii="Century Gothic" w:eastAsia="Calibri" w:hAnsi="Century Gothic" w:cs="Calibri"/>
          <w:color w:val="000000" w:themeColor="text1"/>
          <w:sz w:val="22"/>
          <w:szCs w:val="22"/>
        </w:rPr>
        <w:t xml:space="preserve">positive handling is </w:t>
      </w:r>
      <w:r w:rsidR="44FFDE18" w:rsidRPr="1E0FC6A6">
        <w:rPr>
          <w:rFonts w:ascii="Century Gothic" w:eastAsia="Calibri" w:hAnsi="Century Gothic" w:cs="Calibri"/>
          <w:color w:val="000000" w:themeColor="text1"/>
          <w:sz w:val="22"/>
          <w:szCs w:val="22"/>
        </w:rPr>
        <w:t xml:space="preserve">used as part of this strategy, </w:t>
      </w:r>
      <w:r w:rsidR="33FB47D5" w:rsidRPr="1E0FC6A6">
        <w:rPr>
          <w:rFonts w:ascii="Century Gothic" w:eastAsia="Calibri" w:hAnsi="Century Gothic" w:cs="Calibri"/>
          <w:color w:val="000000" w:themeColor="text1"/>
          <w:sz w:val="22"/>
          <w:szCs w:val="22"/>
        </w:rPr>
        <w:t>parents/carers will be informed.</w:t>
      </w:r>
    </w:p>
    <w:p w14:paraId="4B4049B1" w14:textId="77777777" w:rsidR="00D9005A" w:rsidRPr="00C66D5A" w:rsidRDefault="00D9005A" w:rsidP="00E51B3A">
      <w:pPr>
        <w:tabs>
          <w:tab w:val="left" w:pos="3405"/>
        </w:tabs>
        <w:ind w:leftChars="0" w:left="0" w:firstLineChars="0" w:firstLine="0"/>
        <w:rPr>
          <w:rFonts w:ascii="Century Gothic" w:eastAsia="Calibri" w:hAnsi="Century Gothic" w:cs="Calibri"/>
          <w:color w:val="000000"/>
          <w:sz w:val="22"/>
          <w:szCs w:val="22"/>
        </w:rPr>
      </w:pPr>
    </w:p>
    <w:p w14:paraId="1F4C93BC" w14:textId="40A05B6F" w:rsidR="00D9005A" w:rsidRPr="00C66D5A" w:rsidRDefault="00C91758" w:rsidP="00A2707A">
      <w:pPr>
        <w:ind w:left="0" w:hanging="2"/>
        <w:jc w:val="both"/>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lastRenderedPageBreak/>
        <w:t>Working with families</w:t>
      </w:r>
    </w:p>
    <w:p w14:paraId="57CC4C64" w14:textId="38C71966" w:rsidR="00D9005A" w:rsidRPr="00C66D5A" w:rsidRDefault="2938AB0A">
      <w:pPr>
        <w:ind w:left="0" w:hanging="2"/>
        <w:jc w:val="both"/>
        <w:rPr>
          <w:rFonts w:ascii="Century Gothic" w:eastAsia="Calibri" w:hAnsi="Century Gothic" w:cs="Calibri"/>
          <w:color w:val="000000"/>
          <w:sz w:val="22"/>
          <w:szCs w:val="22"/>
        </w:rPr>
      </w:pPr>
      <w:r w:rsidRPr="00C66D5A">
        <w:rPr>
          <w:rFonts w:ascii="Century Gothic" w:eastAsia="Calibri" w:hAnsi="Century Gothic" w:cs="Calibri"/>
          <w:color w:val="000000" w:themeColor="text1"/>
          <w:sz w:val="22"/>
          <w:szCs w:val="22"/>
        </w:rPr>
        <w:t xml:space="preserve">At </w:t>
      </w:r>
      <w:r w:rsidR="002C0575" w:rsidRPr="00C66D5A">
        <w:rPr>
          <w:rFonts w:ascii="Century Gothic" w:eastAsia="Calibri" w:hAnsi="Century Gothic" w:cs="Calibri"/>
          <w:color w:val="000000" w:themeColor="text1"/>
          <w:sz w:val="22"/>
          <w:szCs w:val="22"/>
        </w:rPr>
        <w:t>Belgrave St. Bartholomew’s Academy,</w:t>
      </w:r>
      <w:r w:rsidRPr="00C66D5A">
        <w:rPr>
          <w:rFonts w:ascii="Century Gothic" w:eastAsia="Calibri" w:hAnsi="Century Gothic" w:cs="Calibri"/>
          <w:color w:val="000000" w:themeColor="text1"/>
          <w:sz w:val="22"/>
          <w:szCs w:val="22"/>
        </w:rPr>
        <w:t xml:space="preserve"> we understand the importance of working together with families to ensure the best outcomes for our pupils. If the behaviour of individual pupils becomes a </w:t>
      </w:r>
      <w:proofErr w:type="gramStart"/>
      <w:r w:rsidRPr="00C66D5A">
        <w:rPr>
          <w:rFonts w:ascii="Century Gothic" w:eastAsia="Calibri" w:hAnsi="Century Gothic" w:cs="Calibri"/>
          <w:color w:val="000000" w:themeColor="text1"/>
          <w:sz w:val="22"/>
          <w:szCs w:val="22"/>
        </w:rPr>
        <w:t>concern</w:t>
      </w:r>
      <w:proofErr w:type="gramEnd"/>
      <w:r w:rsidRPr="00C66D5A">
        <w:rPr>
          <w:rFonts w:ascii="Century Gothic" w:eastAsia="Calibri" w:hAnsi="Century Gothic" w:cs="Calibri"/>
          <w:color w:val="000000" w:themeColor="text1"/>
          <w:sz w:val="22"/>
          <w:szCs w:val="22"/>
        </w:rPr>
        <w:t xml:space="preserve"> then we will meet with parents and/or carers at the earliest opportunity </w:t>
      </w:r>
      <w:proofErr w:type="gramStart"/>
      <w:r w:rsidRPr="00C66D5A">
        <w:rPr>
          <w:rFonts w:ascii="Century Gothic" w:eastAsia="Calibri" w:hAnsi="Century Gothic" w:cs="Calibri"/>
          <w:color w:val="000000" w:themeColor="text1"/>
          <w:sz w:val="22"/>
          <w:szCs w:val="22"/>
        </w:rPr>
        <w:t>in order to</w:t>
      </w:r>
      <w:proofErr w:type="gramEnd"/>
      <w:r w:rsidRPr="00C66D5A">
        <w:rPr>
          <w:rFonts w:ascii="Century Gothic" w:eastAsia="Calibri" w:hAnsi="Century Gothic" w:cs="Calibri"/>
          <w:color w:val="000000" w:themeColor="text1"/>
          <w:sz w:val="22"/>
          <w:szCs w:val="22"/>
        </w:rPr>
        <w:t xml:space="preserve"> plan effectively. If families require additional support, then we can offer this through the </w:t>
      </w:r>
      <w:r w:rsidR="002C0575" w:rsidRPr="00C66D5A">
        <w:rPr>
          <w:rFonts w:ascii="Century Gothic" w:eastAsia="Calibri" w:hAnsi="Century Gothic" w:cs="Calibri"/>
          <w:color w:val="000000" w:themeColor="text1"/>
          <w:sz w:val="22"/>
          <w:szCs w:val="22"/>
        </w:rPr>
        <w:t>Home School Links worker</w:t>
      </w:r>
      <w:r w:rsidRPr="00C66D5A">
        <w:rPr>
          <w:rFonts w:ascii="Century Gothic" w:eastAsia="Calibri" w:hAnsi="Century Gothic" w:cs="Calibri"/>
          <w:color w:val="000000" w:themeColor="text1"/>
          <w:sz w:val="22"/>
          <w:szCs w:val="22"/>
        </w:rPr>
        <w:t xml:space="preserve"> or Early Help Assessment Tool. </w:t>
      </w:r>
    </w:p>
    <w:p w14:paraId="539B81E7" w14:textId="77777777" w:rsidR="00D9005A" w:rsidRPr="00C66D5A" w:rsidRDefault="00D9005A">
      <w:pPr>
        <w:ind w:left="0" w:hanging="2"/>
        <w:jc w:val="both"/>
        <w:rPr>
          <w:rFonts w:ascii="Century Gothic" w:eastAsia="Calibri" w:hAnsi="Century Gothic" w:cs="Calibri"/>
          <w:color w:val="000000"/>
          <w:sz w:val="22"/>
          <w:szCs w:val="22"/>
        </w:rPr>
      </w:pPr>
    </w:p>
    <w:p w14:paraId="6FE43D75" w14:textId="7BEC165D" w:rsidR="00D9005A" w:rsidRPr="00C66D5A" w:rsidRDefault="00C91758">
      <w:pPr>
        <w:tabs>
          <w:tab w:val="left" w:pos="3405"/>
        </w:tabs>
        <w:ind w:left="0" w:hanging="2"/>
        <w:jc w:val="both"/>
        <w:rPr>
          <w:rFonts w:ascii="Century Gothic" w:eastAsia="Calibri" w:hAnsi="Century Gothic" w:cs="Calibri"/>
          <w:b/>
          <w:color w:val="000000"/>
          <w:sz w:val="22"/>
          <w:szCs w:val="22"/>
        </w:rPr>
      </w:pPr>
      <w:r w:rsidRPr="00C66D5A">
        <w:rPr>
          <w:rFonts w:ascii="Century Gothic" w:eastAsia="Calibri" w:hAnsi="Century Gothic" w:cs="Calibri"/>
          <w:b/>
          <w:color w:val="000000"/>
          <w:sz w:val="22"/>
          <w:szCs w:val="22"/>
        </w:rPr>
        <w:t>Curriculum</w:t>
      </w:r>
      <w:r w:rsidR="002C0575" w:rsidRPr="00C66D5A">
        <w:rPr>
          <w:rFonts w:ascii="Century Gothic" w:eastAsia="Calibri" w:hAnsi="Century Gothic" w:cs="Calibri"/>
          <w:b/>
          <w:color w:val="000000"/>
          <w:sz w:val="22"/>
          <w:szCs w:val="22"/>
        </w:rPr>
        <w:t>:</w:t>
      </w:r>
    </w:p>
    <w:p w14:paraId="2216ABF0" w14:textId="506F7B89" w:rsidR="00D9005A" w:rsidRDefault="00C91758">
      <w:pPr>
        <w:tabs>
          <w:tab w:val="left" w:pos="3405"/>
        </w:tabs>
        <w:ind w:left="0" w:hanging="2"/>
        <w:jc w:val="both"/>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The school’s RSE and PSHE curriculum is focused on healthy relationships and teaching the values of respect, acceptance and diversity. All children will be educated through the school curriculum to understand these values</w:t>
      </w:r>
      <w:r w:rsidR="002C0575" w:rsidRPr="00C66D5A">
        <w:rPr>
          <w:rFonts w:ascii="Century Gothic" w:eastAsia="Calibri" w:hAnsi="Century Gothic" w:cs="Calibri"/>
          <w:color w:val="000000"/>
          <w:sz w:val="22"/>
          <w:szCs w:val="22"/>
        </w:rPr>
        <w:t>.</w:t>
      </w:r>
      <w:r w:rsidR="0014262E">
        <w:rPr>
          <w:rFonts w:ascii="Century Gothic" w:eastAsia="Calibri" w:hAnsi="Century Gothic" w:cs="Calibri"/>
          <w:color w:val="000000"/>
          <w:sz w:val="22"/>
          <w:szCs w:val="22"/>
        </w:rPr>
        <w:t xml:space="preserve"> </w:t>
      </w:r>
      <w:r w:rsidRPr="00C66D5A">
        <w:rPr>
          <w:rFonts w:ascii="Century Gothic" w:eastAsia="Calibri" w:hAnsi="Century Gothic" w:cs="Calibri"/>
          <w:color w:val="000000"/>
          <w:sz w:val="22"/>
          <w:szCs w:val="22"/>
        </w:rPr>
        <w:t>Children will also be taught the importance of identifying and reporting harmful sexual behaviours through the safeguarding curriculum</w:t>
      </w:r>
      <w:r w:rsidR="0014262E">
        <w:rPr>
          <w:rFonts w:ascii="Century Gothic" w:eastAsia="Calibri" w:hAnsi="Century Gothic" w:cs="Calibri"/>
          <w:color w:val="000000"/>
          <w:sz w:val="22"/>
          <w:szCs w:val="22"/>
        </w:rPr>
        <w:t>.</w:t>
      </w:r>
    </w:p>
    <w:p w14:paraId="5ACEE888" w14:textId="77777777" w:rsidR="00D9005A" w:rsidRPr="00C66D5A" w:rsidRDefault="00D9005A" w:rsidP="00E51B3A">
      <w:pPr>
        <w:tabs>
          <w:tab w:val="left" w:pos="3405"/>
        </w:tabs>
        <w:ind w:leftChars="0" w:left="0" w:firstLineChars="0" w:firstLine="0"/>
        <w:jc w:val="both"/>
        <w:rPr>
          <w:rFonts w:ascii="Century Gothic" w:eastAsia="Calibri" w:hAnsi="Century Gothic" w:cs="Calibri"/>
          <w:color w:val="000000"/>
          <w:sz w:val="22"/>
          <w:szCs w:val="22"/>
        </w:rPr>
      </w:pPr>
    </w:p>
    <w:p w14:paraId="2EC3F3C0" w14:textId="230384EC" w:rsidR="0002133D" w:rsidRPr="00A2707A" w:rsidRDefault="0002133D" w:rsidP="0002133D">
      <w:pPr>
        <w:ind w:left="0" w:hanging="2"/>
        <w:rPr>
          <w:rFonts w:ascii="Century Gothic" w:hAnsi="Century Gothic"/>
          <w:b/>
          <w:sz w:val="22"/>
          <w:szCs w:val="22"/>
        </w:rPr>
      </w:pPr>
      <w:r w:rsidRPr="00A2707A">
        <w:rPr>
          <w:rFonts w:ascii="Century Gothic" w:hAnsi="Century Gothic"/>
          <w:b/>
          <w:sz w:val="22"/>
          <w:szCs w:val="22"/>
        </w:rPr>
        <w:t>Bullying</w:t>
      </w:r>
      <w:r w:rsidR="00A2707A">
        <w:rPr>
          <w:rFonts w:ascii="Century Gothic" w:hAnsi="Century Gothic"/>
          <w:b/>
          <w:sz w:val="22"/>
          <w:szCs w:val="22"/>
        </w:rPr>
        <w:t>:</w:t>
      </w:r>
    </w:p>
    <w:p w14:paraId="2E6AEA7D" w14:textId="77777777" w:rsidR="0002133D" w:rsidRDefault="0002133D" w:rsidP="0002133D">
      <w:pPr>
        <w:pStyle w:val="paragraph"/>
        <w:spacing w:before="0" w:beforeAutospacing="0" w:after="0" w:afterAutospacing="0"/>
        <w:ind w:hanging="2"/>
        <w:textAlignment w:val="baseline"/>
        <w:rPr>
          <w:rStyle w:val="eop"/>
          <w:rFonts w:ascii="Century Gothic" w:hAnsi="Century Gothic" w:cs="Segoe UI"/>
          <w:sz w:val="22"/>
          <w:szCs w:val="22"/>
        </w:rPr>
      </w:pPr>
      <w:r w:rsidRPr="00C66D5A">
        <w:rPr>
          <w:rStyle w:val="normaltextrun"/>
          <w:rFonts w:ascii="Century Gothic" w:hAnsi="Century Gothic"/>
          <w:bCs/>
          <w:sz w:val="22"/>
          <w:szCs w:val="22"/>
        </w:rPr>
        <w:t>Bullying behaviour will not be accepted or condoned.</w:t>
      </w:r>
      <w:r w:rsidRPr="00C66D5A">
        <w:rPr>
          <w:rStyle w:val="eop"/>
          <w:rFonts w:ascii="Century Gothic" w:hAnsi="Century Gothic" w:cs="Segoe UI"/>
          <w:sz w:val="22"/>
          <w:szCs w:val="22"/>
        </w:rPr>
        <w:t> </w:t>
      </w:r>
      <w:r w:rsidRPr="00C66D5A">
        <w:rPr>
          <w:rStyle w:val="normaltextrun"/>
          <w:rFonts w:ascii="Century Gothic" w:hAnsi="Century Gothic"/>
          <w:bCs/>
          <w:sz w:val="22"/>
          <w:szCs w:val="22"/>
        </w:rPr>
        <w:t>All forms of bullying behaviour will be addressed and dealt with quickly.</w:t>
      </w:r>
      <w:r w:rsidRPr="00C66D5A">
        <w:rPr>
          <w:rStyle w:val="eop"/>
          <w:rFonts w:ascii="Century Gothic" w:hAnsi="Century Gothic" w:cs="Segoe UI"/>
          <w:sz w:val="22"/>
          <w:szCs w:val="22"/>
        </w:rPr>
        <w:t xml:space="preserve"> For more </w:t>
      </w:r>
      <w:proofErr w:type="gramStart"/>
      <w:r w:rsidRPr="00C66D5A">
        <w:rPr>
          <w:rStyle w:val="eop"/>
          <w:rFonts w:ascii="Century Gothic" w:hAnsi="Century Gothic" w:cs="Segoe UI"/>
          <w:sz w:val="22"/>
          <w:szCs w:val="22"/>
        </w:rPr>
        <w:t>information</w:t>
      </w:r>
      <w:proofErr w:type="gramEnd"/>
      <w:r w:rsidRPr="00C66D5A">
        <w:rPr>
          <w:rStyle w:val="eop"/>
          <w:rFonts w:ascii="Century Gothic" w:hAnsi="Century Gothic" w:cs="Segoe UI"/>
          <w:sz w:val="22"/>
          <w:szCs w:val="22"/>
        </w:rPr>
        <w:t xml:space="preserve"> please see our Anti-Bullying Policy. </w:t>
      </w:r>
    </w:p>
    <w:p w14:paraId="353EBBF4" w14:textId="77777777" w:rsidR="00E51B3A" w:rsidRDefault="00E51B3A" w:rsidP="0002133D">
      <w:pPr>
        <w:pStyle w:val="paragraph"/>
        <w:spacing w:before="0" w:beforeAutospacing="0" w:after="0" w:afterAutospacing="0"/>
        <w:ind w:hanging="2"/>
        <w:textAlignment w:val="baseline"/>
        <w:rPr>
          <w:rStyle w:val="eop"/>
          <w:rFonts w:ascii="Century Gothic" w:hAnsi="Century Gothic" w:cs="Segoe UI"/>
          <w:sz w:val="22"/>
          <w:szCs w:val="22"/>
        </w:rPr>
      </w:pPr>
    </w:p>
    <w:p w14:paraId="1A057842" w14:textId="13EBDF60" w:rsidR="00E51B3A" w:rsidRPr="00C66D5A" w:rsidRDefault="00E51B3A" w:rsidP="00E51B3A">
      <w:pPr>
        <w:tabs>
          <w:tab w:val="left" w:pos="3405"/>
        </w:tabs>
        <w:ind w:leftChars="0" w:left="0" w:firstLineChars="0" w:firstLine="0"/>
        <w:jc w:val="both"/>
        <w:rPr>
          <w:rFonts w:ascii="Century Gothic" w:eastAsia="Calibri" w:hAnsi="Century Gothic" w:cs="Calibri"/>
          <w:color w:val="000000"/>
          <w:sz w:val="22"/>
          <w:szCs w:val="22"/>
        </w:rPr>
      </w:pPr>
      <w:r w:rsidRPr="00C66D5A">
        <w:rPr>
          <w:rFonts w:ascii="Century Gothic" w:eastAsia="Calibri" w:hAnsi="Century Gothic" w:cs="Calibri"/>
          <w:b/>
          <w:color w:val="000000"/>
          <w:sz w:val="22"/>
          <w:szCs w:val="22"/>
        </w:rPr>
        <w:t xml:space="preserve">Exclusions and </w:t>
      </w:r>
      <w:r>
        <w:rPr>
          <w:rFonts w:ascii="Century Gothic" w:eastAsia="Calibri" w:hAnsi="Century Gothic" w:cs="Calibri"/>
          <w:b/>
          <w:color w:val="000000"/>
          <w:sz w:val="22"/>
          <w:szCs w:val="22"/>
        </w:rPr>
        <w:t>A</w:t>
      </w:r>
      <w:r w:rsidRPr="00C66D5A">
        <w:rPr>
          <w:rFonts w:ascii="Century Gothic" w:eastAsia="Calibri" w:hAnsi="Century Gothic" w:cs="Calibri"/>
          <w:b/>
          <w:color w:val="000000"/>
          <w:sz w:val="22"/>
          <w:szCs w:val="22"/>
        </w:rPr>
        <w:t xml:space="preserve">lternative </w:t>
      </w:r>
      <w:r>
        <w:rPr>
          <w:rFonts w:ascii="Century Gothic" w:eastAsia="Calibri" w:hAnsi="Century Gothic" w:cs="Calibri"/>
          <w:b/>
          <w:color w:val="000000"/>
          <w:sz w:val="22"/>
          <w:szCs w:val="22"/>
        </w:rPr>
        <w:t>P</w:t>
      </w:r>
      <w:r w:rsidRPr="00C66D5A">
        <w:rPr>
          <w:rFonts w:ascii="Century Gothic" w:eastAsia="Calibri" w:hAnsi="Century Gothic" w:cs="Calibri"/>
          <w:b/>
          <w:color w:val="000000"/>
          <w:sz w:val="22"/>
          <w:szCs w:val="22"/>
        </w:rPr>
        <w:t>rovisions</w:t>
      </w:r>
      <w:r>
        <w:rPr>
          <w:rFonts w:ascii="Century Gothic" w:eastAsia="Calibri" w:hAnsi="Century Gothic" w:cs="Calibri"/>
          <w:b/>
          <w:color w:val="000000"/>
          <w:sz w:val="22"/>
          <w:szCs w:val="22"/>
        </w:rPr>
        <w:t>:</w:t>
      </w:r>
    </w:p>
    <w:p w14:paraId="5EE33033" w14:textId="76D26A12" w:rsidR="00E51B3A" w:rsidRPr="00C66D5A" w:rsidRDefault="00E51B3A" w:rsidP="00E51B3A">
      <w:pPr>
        <w:tabs>
          <w:tab w:val="left" w:pos="3405"/>
        </w:tabs>
        <w:ind w:left="0" w:hanging="2"/>
        <w:jc w:val="both"/>
        <w:rPr>
          <w:rFonts w:ascii="Century Gothic" w:eastAsia="Calibri" w:hAnsi="Century Gothic" w:cs="Calibri"/>
          <w:color w:val="000000"/>
          <w:sz w:val="22"/>
          <w:szCs w:val="22"/>
        </w:rPr>
      </w:pPr>
      <w:r w:rsidRPr="1E0FC6A6">
        <w:rPr>
          <w:rFonts w:ascii="Century Gothic" w:eastAsia="Calibri" w:hAnsi="Century Gothic" w:cs="Calibri"/>
          <w:color w:val="000000" w:themeColor="text1"/>
          <w:sz w:val="22"/>
          <w:szCs w:val="22"/>
        </w:rPr>
        <w:t xml:space="preserve">In exceptional circumstances, when the behaviour of individual pupils, persists despite interventions </w:t>
      </w:r>
      <w:proofErr w:type="gramStart"/>
      <w:r w:rsidRPr="1E0FC6A6">
        <w:rPr>
          <w:rFonts w:ascii="Century Gothic" w:eastAsia="Calibri" w:hAnsi="Century Gothic" w:cs="Calibri"/>
          <w:color w:val="000000" w:themeColor="text1"/>
          <w:sz w:val="22"/>
          <w:szCs w:val="22"/>
        </w:rPr>
        <w:t>or  places</w:t>
      </w:r>
      <w:proofErr w:type="gramEnd"/>
      <w:r w:rsidRPr="1E0FC6A6">
        <w:rPr>
          <w:rFonts w:ascii="Century Gothic" w:eastAsia="Calibri" w:hAnsi="Century Gothic" w:cs="Calibri"/>
          <w:color w:val="000000" w:themeColor="text1"/>
          <w:sz w:val="22"/>
          <w:szCs w:val="22"/>
        </w:rPr>
        <w:t xml:space="preserve"> others at risk of </w:t>
      </w:r>
      <w:proofErr w:type="gramStart"/>
      <w:r w:rsidRPr="1E0FC6A6">
        <w:rPr>
          <w:rFonts w:ascii="Century Gothic" w:eastAsia="Calibri" w:hAnsi="Century Gothic" w:cs="Calibri"/>
          <w:color w:val="000000" w:themeColor="text1"/>
          <w:sz w:val="22"/>
          <w:szCs w:val="22"/>
        </w:rPr>
        <w:t>harm,  exclusion</w:t>
      </w:r>
      <w:proofErr w:type="gramEnd"/>
      <w:r w:rsidRPr="1E0FC6A6">
        <w:rPr>
          <w:rFonts w:ascii="Century Gothic" w:eastAsia="Calibri" w:hAnsi="Century Gothic" w:cs="Calibri"/>
          <w:color w:val="000000" w:themeColor="text1"/>
          <w:sz w:val="22"/>
          <w:szCs w:val="22"/>
        </w:rPr>
        <w:t xml:space="preserve"> procedures may be implemented</w:t>
      </w:r>
      <w:r w:rsidR="05C9626D" w:rsidRPr="1E0FC6A6">
        <w:rPr>
          <w:rFonts w:ascii="Century Gothic" w:eastAsia="Calibri" w:hAnsi="Century Gothic" w:cs="Calibri"/>
          <w:color w:val="000000" w:themeColor="text1"/>
          <w:sz w:val="22"/>
          <w:szCs w:val="22"/>
        </w:rPr>
        <w:t>.</w:t>
      </w:r>
      <w:r w:rsidRPr="1E0FC6A6">
        <w:rPr>
          <w:rFonts w:ascii="Century Gothic" w:eastAsia="Calibri" w:hAnsi="Century Gothic" w:cs="Calibri"/>
          <w:color w:val="000000" w:themeColor="text1"/>
          <w:sz w:val="22"/>
          <w:szCs w:val="22"/>
        </w:rPr>
        <w:t xml:space="preserve"> </w:t>
      </w:r>
      <w:r w:rsidR="7DFDE7EC" w:rsidRPr="1E0FC6A6">
        <w:rPr>
          <w:rFonts w:ascii="Century Gothic" w:eastAsia="Calibri" w:hAnsi="Century Gothic" w:cs="Calibri"/>
          <w:color w:val="000000" w:themeColor="text1"/>
          <w:sz w:val="22"/>
          <w:szCs w:val="22"/>
        </w:rPr>
        <w:t>H</w:t>
      </w:r>
      <w:r w:rsidRPr="1E0FC6A6">
        <w:rPr>
          <w:rFonts w:ascii="Century Gothic" w:eastAsia="Calibri" w:hAnsi="Century Gothic" w:cs="Calibri"/>
          <w:color w:val="000000" w:themeColor="text1"/>
          <w:sz w:val="22"/>
          <w:szCs w:val="22"/>
        </w:rPr>
        <w:t xml:space="preserve">owever, further action is always taken to ensure that plans are in place to meet the needs of these individual pupils. See </w:t>
      </w:r>
      <w:r w:rsidR="00AE4F50" w:rsidRPr="1E0FC6A6">
        <w:rPr>
          <w:rFonts w:ascii="Century Gothic" w:eastAsia="Calibri" w:hAnsi="Century Gothic" w:cs="Calibri"/>
          <w:color w:val="000000" w:themeColor="text1"/>
          <w:sz w:val="22"/>
          <w:szCs w:val="22"/>
        </w:rPr>
        <w:t xml:space="preserve">Suspension and </w:t>
      </w:r>
      <w:r w:rsidRPr="1E0FC6A6">
        <w:rPr>
          <w:rFonts w:ascii="Century Gothic" w:eastAsia="Calibri" w:hAnsi="Century Gothic" w:cs="Calibri"/>
          <w:color w:val="000000" w:themeColor="text1"/>
          <w:sz w:val="22"/>
          <w:szCs w:val="22"/>
        </w:rPr>
        <w:t>Exclusion Policy for further information.</w:t>
      </w:r>
    </w:p>
    <w:p w14:paraId="73302B99" w14:textId="77777777" w:rsidR="00E51B3A" w:rsidRPr="00C66D5A" w:rsidRDefault="00E51B3A" w:rsidP="0002133D">
      <w:pPr>
        <w:pStyle w:val="paragraph"/>
        <w:spacing w:before="0" w:beforeAutospacing="0" w:after="0" w:afterAutospacing="0"/>
        <w:ind w:hanging="2"/>
        <w:textAlignment w:val="baseline"/>
        <w:rPr>
          <w:rStyle w:val="eop"/>
          <w:rFonts w:ascii="Century Gothic" w:hAnsi="Century Gothic" w:cs="Segoe UI"/>
          <w:sz w:val="22"/>
          <w:szCs w:val="22"/>
        </w:rPr>
      </w:pPr>
    </w:p>
    <w:p w14:paraId="74366A12" w14:textId="38DEA020" w:rsidR="0002133D" w:rsidRPr="00A2707A" w:rsidRDefault="0002133D" w:rsidP="00E51B3A">
      <w:pPr>
        <w:ind w:leftChars="0" w:left="0" w:firstLineChars="0" w:firstLine="0"/>
        <w:rPr>
          <w:rFonts w:ascii="Century Gothic" w:hAnsi="Century Gothic"/>
          <w:b/>
          <w:sz w:val="22"/>
          <w:szCs w:val="22"/>
        </w:rPr>
      </w:pPr>
      <w:r w:rsidRPr="00A2707A">
        <w:rPr>
          <w:rFonts w:ascii="Century Gothic" w:hAnsi="Century Gothic"/>
          <w:b/>
          <w:sz w:val="22"/>
          <w:szCs w:val="22"/>
        </w:rPr>
        <w:t>Recording of Behaviour Incidents</w:t>
      </w:r>
      <w:r w:rsidR="00A2707A">
        <w:rPr>
          <w:rFonts w:ascii="Century Gothic" w:hAnsi="Century Gothic"/>
          <w:b/>
          <w:sz w:val="22"/>
          <w:szCs w:val="22"/>
        </w:rPr>
        <w:t>:</w:t>
      </w:r>
    </w:p>
    <w:p w14:paraId="6690175E" w14:textId="00CF29F3" w:rsidR="0002133D" w:rsidRPr="00C66D5A" w:rsidRDefault="00A2707A" w:rsidP="0002133D">
      <w:pPr>
        <w:pStyle w:val="NoSpacing"/>
        <w:ind w:hanging="2"/>
        <w:rPr>
          <w:rFonts w:ascii="Century Gothic" w:hAnsi="Century Gothic"/>
          <w:sz w:val="22"/>
          <w:szCs w:val="22"/>
        </w:rPr>
      </w:pPr>
      <w:r w:rsidRPr="1E0FC6A6">
        <w:rPr>
          <w:rFonts w:ascii="Century Gothic" w:hAnsi="Century Gothic"/>
          <w:sz w:val="22"/>
          <w:szCs w:val="22"/>
        </w:rPr>
        <w:t xml:space="preserve">In KS1 and KS2 </w:t>
      </w:r>
      <w:r w:rsidR="0002133D" w:rsidRPr="1E0FC6A6">
        <w:rPr>
          <w:rFonts w:ascii="Century Gothic" w:hAnsi="Century Gothic"/>
          <w:sz w:val="22"/>
          <w:szCs w:val="22"/>
        </w:rPr>
        <w:t xml:space="preserve">Step 4 and Step 5 incidents are recorded and logged on Arbor. </w:t>
      </w:r>
      <w:r w:rsidRPr="1E0FC6A6">
        <w:rPr>
          <w:rFonts w:ascii="Century Gothic" w:hAnsi="Century Gothic"/>
          <w:sz w:val="22"/>
          <w:szCs w:val="22"/>
        </w:rPr>
        <w:t>In EYFS</w:t>
      </w:r>
      <w:r w:rsidR="3A1D45F1" w:rsidRPr="1E0FC6A6">
        <w:rPr>
          <w:rFonts w:ascii="Century Gothic" w:hAnsi="Century Gothic"/>
          <w:sz w:val="22"/>
          <w:szCs w:val="22"/>
        </w:rPr>
        <w:t xml:space="preserve"> and The Ark, significant behaviour incidents</w:t>
      </w:r>
      <w:r w:rsidRPr="1E0FC6A6">
        <w:rPr>
          <w:rFonts w:ascii="Century Gothic" w:hAnsi="Century Gothic"/>
          <w:sz w:val="22"/>
          <w:szCs w:val="22"/>
        </w:rPr>
        <w:t xml:space="preserve"> are recorded and logged in Arbor. </w:t>
      </w:r>
      <w:r w:rsidR="0002133D" w:rsidRPr="1E0FC6A6">
        <w:rPr>
          <w:rFonts w:ascii="Century Gothic" w:hAnsi="Century Gothic"/>
          <w:sz w:val="22"/>
          <w:szCs w:val="22"/>
        </w:rPr>
        <w:t xml:space="preserve">This enables the Senior Leadership Team to be aware of incidents that have taken place and report to governors on these. Arbor also enables the reporting staff member to inform parents/carers of an incident immediately, which they can then discuss in more detail at the end of the school day. </w:t>
      </w:r>
    </w:p>
    <w:p w14:paraId="40DD6177" w14:textId="77777777" w:rsidR="0002133D" w:rsidRPr="00C66D5A" w:rsidRDefault="0002133D" w:rsidP="0002133D">
      <w:pPr>
        <w:pStyle w:val="NoSpacing"/>
        <w:ind w:hanging="2"/>
        <w:rPr>
          <w:rFonts w:ascii="Century Gothic" w:hAnsi="Century Gothic"/>
          <w:sz w:val="22"/>
          <w:szCs w:val="22"/>
        </w:rPr>
      </w:pPr>
      <w:r w:rsidRPr="00C66D5A">
        <w:rPr>
          <w:rFonts w:ascii="Century Gothic" w:hAnsi="Century Gothic"/>
          <w:sz w:val="22"/>
          <w:szCs w:val="22"/>
        </w:rPr>
        <w:t xml:space="preserve">Incidents are tracked and monitored according to their category and nature of the incident which allows the Behaviour </w:t>
      </w:r>
      <w:proofErr w:type="gramStart"/>
      <w:r w:rsidRPr="00C66D5A">
        <w:rPr>
          <w:rFonts w:ascii="Century Gothic" w:hAnsi="Century Gothic"/>
          <w:sz w:val="22"/>
          <w:szCs w:val="22"/>
        </w:rPr>
        <w:t>Lead</w:t>
      </w:r>
      <w:proofErr w:type="gramEnd"/>
      <w:r w:rsidRPr="00C66D5A">
        <w:rPr>
          <w:rFonts w:ascii="Century Gothic" w:hAnsi="Century Gothic"/>
          <w:sz w:val="22"/>
          <w:szCs w:val="22"/>
        </w:rPr>
        <w:t xml:space="preserve"> to analyse the information and provide support where necessary. </w:t>
      </w:r>
    </w:p>
    <w:p w14:paraId="65C438F8" w14:textId="77777777" w:rsidR="0002133D" w:rsidRPr="00C66D5A" w:rsidRDefault="0002133D" w:rsidP="0002133D">
      <w:pPr>
        <w:pStyle w:val="NoSpacing"/>
        <w:ind w:hanging="2"/>
        <w:rPr>
          <w:rFonts w:ascii="Century Gothic" w:hAnsi="Century Gothic"/>
          <w:sz w:val="22"/>
          <w:szCs w:val="22"/>
        </w:rPr>
      </w:pPr>
    </w:p>
    <w:p w14:paraId="7A883431" w14:textId="30C6A9F2" w:rsidR="0002133D" w:rsidRPr="00C66D5A" w:rsidRDefault="0002133D" w:rsidP="0002133D">
      <w:pPr>
        <w:pStyle w:val="NoSpacing"/>
        <w:ind w:hanging="2"/>
        <w:rPr>
          <w:rFonts w:ascii="Century Gothic" w:hAnsi="Century Gothic"/>
          <w:b/>
          <w:bCs/>
          <w:sz w:val="22"/>
          <w:szCs w:val="22"/>
        </w:rPr>
      </w:pPr>
      <w:r w:rsidRPr="00C66D5A">
        <w:rPr>
          <w:rFonts w:ascii="Century Gothic" w:hAnsi="Century Gothic"/>
          <w:b/>
          <w:bCs/>
          <w:sz w:val="22"/>
          <w:szCs w:val="22"/>
        </w:rPr>
        <w:t>Recording of Safeguarding Incidents:</w:t>
      </w:r>
    </w:p>
    <w:p w14:paraId="27B30F76" w14:textId="22C7FC62" w:rsidR="00D9005A" w:rsidRPr="00C66D5A" w:rsidRDefault="00C91758" w:rsidP="0002133D">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 xml:space="preserve">All </w:t>
      </w:r>
      <w:r w:rsidR="007F7879">
        <w:rPr>
          <w:rFonts w:ascii="Century Gothic" w:eastAsia="Calibri" w:hAnsi="Century Gothic" w:cs="Calibri"/>
          <w:color w:val="000000"/>
          <w:sz w:val="22"/>
          <w:szCs w:val="22"/>
        </w:rPr>
        <w:t xml:space="preserve">incidents of bullying or harassment based on sexuality (such as </w:t>
      </w:r>
      <w:r w:rsidR="007F7879" w:rsidRPr="00C66D5A">
        <w:rPr>
          <w:rFonts w:ascii="Century Gothic" w:eastAsia="Calibri" w:hAnsi="Century Gothic" w:cs="Calibri"/>
          <w:color w:val="000000"/>
          <w:sz w:val="22"/>
          <w:szCs w:val="22"/>
        </w:rPr>
        <w:t>homophobic</w:t>
      </w:r>
      <w:r w:rsidR="007F7879">
        <w:rPr>
          <w:rFonts w:ascii="Century Gothic" w:eastAsia="Calibri" w:hAnsi="Century Gothic" w:cs="Calibri"/>
          <w:color w:val="000000"/>
          <w:sz w:val="22"/>
          <w:szCs w:val="22"/>
        </w:rPr>
        <w:t xml:space="preserve">, </w:t>
      </w:r>
      <w:proofErr w:type="spellStart"/>
      <w:r w:rsidR="007F7879">
        <w:rPr>
          <w:rFonts w:ascii="Century Gothic" w:eastAsia="Calibri" w:hAnsi="Century Gothic" w:cs="Calibri"/>
          <w:color w:val="000000"/>
          <w:sz w:val="22"/>
          <w:szCs w:val="22"/>
        </w:rPr>
        <w:t>biphobic</w:t>
      </w:r>
      <w:proofErr w:type="spellEnd"/>
      <w:r w:rsidR="007F7879">
        <w:rPr>
          <w:rFonts w:ascii="Century Gothic" w:eastAsia="Calibri" w:hAnsi="Century Gothic" w:cs="Calibri"/>
          <w:color w:val="000000"/>
          <w:sz w:val="22"/>
          <w:szCs w:val="22"/>
        </w:rPr>
        <w:t xml:space="preserve"> and transphobic</w:t>
      </w:r>
      <w:r w:rsidR="007F7879" w:rsidRPr="00C66D5A">
        <w:rPr>
          <w:rFonts w:ascii="Century Gothic" w:eastAsia="Calibri" w:hAnsi="Century Gothic" w:cs="Calibri"/>
          <w:color w:val="000000"/>
          <w:sz w:val="22"/>
          <w:szCs w:val="22"/>
        </w:rPr>
        <w:t xml:space="preserve"> behaviour</w:t>
      </w:r>
      <w:r w:rsidR="007F7879">
        <w:rPr>
          <w:rFonts w:ascii="Century Gothic" w:eastAsia="Calibri" w:hAnsi="Century Gothic" w:cs="Calibri"/>
          <w:color w:val="000000"/>
          <w:sz w:val="22"/>
          <w:szCs w:val="22"/>
        </w:rPr>
        <w:t xml:space="preserve">) as well as </w:t>
      </w:r>
      <w:r w:rsidR="009B331A" w:rsidRPr="00C66D5A">
        <w:rPr>
          <w:rFonts w:ascii="Century Gothic" w:eastAsia="Calibri" w:hAnsi="Century Gothic" w:cs="Calibri"/>
          <w:color w:val="000000"/>
          <w:sz w:val="22"/>
          <w:szCs w:val="22"/>
        </w:rPr>
        <w:t>racist</w:t>
      </w:r>
      <w:r w:rsidR="007F7879">
        <w:rPr>
          <w:rFonts w:ascii="Century Gothic" w:eastAsia="Calibri" w:hAnsi="Century Gothic" w:cs="Calibri"/>
          <w:color w:val="000000"/>
          <w:sz w:val="22"/>
          <w:szCs w:val="22"/>
        </w:rPr>
        <w:t xml:space="preserve"> behaviour</w:t>
      </w:r>
      <w:r w:rsidR="009B331A" w:rsidRPr="00C66D5A">
        <w:rPr>
          <w:rFonts w:ascii="Century Gothic" w:eastAsia="Calibri" w:hAnsi="Century Gothic" w:cs="Calibri"/>
          <w:color w:val="000000"/>
          <w:sz w:val="22"/>
          <w:szCs w:val="22"/>
        </w:rPr>
        <w:t>,</w:t>
      </w:r>
      <w:r w:rsidR="007F7879">
        <w:rPr>
          <w:rFonts w:ascii="Century Gothic" w:eastAsia="Calibri" w:hAnsi="Century Gothic" w:cs="Calibri"/>
          <w:color w:val="000000"/>
          <w:sz w:val="22"/>
          <w:szCs w:val="22"/>
        </w:rPr>
        <w:t xml:space="preserve"> sexualised behaviour</w:t>
      </w:r>
      <w:r w:rsidR="009B331A" w:rsidRPr="00C66D5A">
        <w:rPr>
          <w:rFonts w:ascii="Century Gothic" w:eastAsia="Calibri" w:hAnsi="Century Gothic" w:cs="Calibri"/>
          <w:color w:val="000000"/>
          <w:sz w:val="22"/>
          <w:szCs w:val="22"/>
        </w:rPr>
        <w:t xml:space="preserve"> </w:t>
      </w:r>
      <w:r w:rsidR="007F7879">
        <w:rPr>
          <w:rFonts w:ascii="Century Gothic" w:eastAsia="Calibri" w:hAnsi="Century Gothic" w:cs="Calibri"/>
          <w:color w:val="000000"/>
          <w:sz w:val="22"/>
          <w:szCs w:val="22"/>
        </w:rPr>
        <w:t>(including</w:t>
      </w:r>
      <w:r w:rsidR="0002133D" w:rsidRPr="00C66D5A">
        <w:rPr>
          <w:rFonts w:ascii="Century Gothic" w:eastAsia="Calibri" w:hAnsi="Century Gothic" w:cs="Calibri"/>
          <w:color w:val="000000"/>
          <w:sz w:val="22"/>
          <w:szCs w:val="22"/>
        </w:rPr>
        <w:t xml:space="preserve"> child-on-child</w:t>
      </w:r>
      <w:r w:rsidRPr="00C66D5A">
        <w:rPr>
          <w:rFonts w:ascii="Century Gothic" w:eastAsia="Calibri" w:hAnsi="Century Gothic" w:cs="Calibri"/>
          <w:color w:val="000000"/>
          <w:sz w:val="22"/>
          <w:szCs w:val="22"/>
        </w:rPr>
        <w:t xml:space="preserve"> </w:t>
      </w:r>
      <w:r w:rsidR="0002133D" w:rsidRPr="00C66D5A">
        <w:rPr>
          <w:rFonts w:ascii="Century Gothic" w:eastAsia="Calibri" w:hAnsi="Century Gothic" w:cs="Calibri"/>
          <w:color w:val="000000"/>
          <w:sz w:val="22"/>
          <w:szCs w:val="22"/>
        </w:rPr>
        <w:t>abuse</w:t>
      </w:r>
      <w:r w:rsidR="007F7879">
        <w:rPr>
          <w:rFonts w:ascii="Century Gothic" w:eastAsia="Calibri" w:hAnsi="Century Gothic" w:cs="Calibri"/>
          <w:color w:val="000000"/>
          <w:sz w:val="22"/>
          <w:szCs w:val="22"/>
        </w:rPr>
        <w:t>),</w:t>
      </w:r>
      <w:r w:rsidR="0002133D" w:rsidRPr="00C66D5A">
        <w:rPr>
          <w:rFonts w:ascii="Century Gothic" w:eastAsia="Calibri" w:hAnsi="Century Gothic" w:cs="Calibri"/>
          <w:color w:val="000000"/>
          <w:sz w:val="22"/>
          <w:szCs w:val="22"/>
        </w:rPr>
        <w:t xml:space="preserve"> </w:t>
      </w:r>
      <w:r w:rsidRPr="00C66D5A">
        <w:rPr>
          <w:rFonts w:ascii="Century Gothic" w:eastAsia="Calibri" w:hAnsi="Century Gothic" w:cs="Calibri"/>
          <w:color w:val="000000"/>
          <w:sz w:val="22"/>
          <w:szCs w:val="22"/>
        </w:rPr>
        <w:t>should be recorded on CPOMs by staff and reported immediately to the safeguarding team.</w:t>
      </w:r>
    </w:p>
    <w:p w14:paraId="0B052CD8" w14:textId="27114A1F" w:rsidR="00D9005A" w:rsidRPr="00C66D5A" w:rsidRDefault="00C91758" w:rsidP="003A1AAD">
      <w:pPr>
        <w:pBdr>
          <w:top w:val="nil"/>
          <w:left w:val="nil"/>
          <w:bottom w:val="nil"/>
          <w:right w:val="nil"/>
          <w:between w:val="nil"/>
        </w:pBdr>
        <w:tabs>
          <w:tab w:val="left" w:pos="3405"/>
        </w:tabs>
        <w:spacing w:line="240" w:lineRule="auto"/>
        <w:ind w:leftChars="0" w:left="-2" w:firstLineChars="0" w:firstLine="0"/>
        <w:jc w:val="both"/>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The safeguarding team will re</w:t>
      </w:r>
      <w:r w:rsidR="0002133D" w:rsidRPr="00C66D5A">
        <w:rPr>
          <w:rFonts w:ascii="Century Gothic" w:eastAsia="Calibri" w:hAnsi="Century Gothic" w:cs="Calibri"/>
          <w:color w:val="000000"/>
          <w:sz w:val="22"/>
          <w:szCs w:val="22"/>
        </w:rPr>
        <w:t>gularly</w:t>
      </w:r>
      <w:r w:rsidRPr="00C66D5A">
        <w:rPr>
          <w:rFonts w:ascii="Century Gothic" w:eastAsia="Calibri" w:hAnsi="Century Gothic" w:cs="Calibri"/>
          <w:color w:val="000000"/>
          <w:sz w:val="22"/>
          <w:szCs w:val="22"/>
        </w:rPr>
        <w:t xml:space="preserve"> </w:t>
      </w:r>
      <w:r w:rsidR="0002133D" w:rsidRPr="00C66D5A">
        <w:rPr>
          <w:rFonts w:ascii="Century Gothic" w:eastAsia="Calibri" w:hAnsi="Century Gothic" w:cs="Calibri"/>
          <w:color w:val="000000"/>
          <w:sz w:val="22"/>
          <w:szCs w:val="22"/>
        </w:rPr>
        <w:t>review</w:t>
      </w:r>
      <w:r w:rsidRPr="00C66D5A">
        <w:rPr>
          <w:rFonts w:ascii="Century Gothic" w:eastAsia="Calibri" w:hAnsi="Century Gothic" w:cs="Calibri"/>
          <w:color w:val="000000"/>
          <w:sz w:val="22"/>
          <w:szCs w:val="22"/>
        </w:rPr>
        <w:t xml:space="preserve"> any incidents of sexualised behaviour and identify and respond to any patterns. </w:t>
      </w:r>
    </w:p>
    <w:p w14:paraId="2F2797DE" w14:textId="2A2EDED3" w:rsidR="0002133D" w:rsidRPr="00C66D5A" w:rsidRDefault="0002133D" w:rsidP="003A1AAD">
      <w:pPr>
        <w:pBdr>
          <w:top w:val="nil"/>
          <w:left w:val="nil"/>
          <w:bottom w:val="nil"/>
          <w:right w:val="nil"/>
          <w:between w:val="nil"/>
        </w:pBdr>
        <w:tabs>
          <w:tab w:val="left" w:pos="3405"/>
        </w:tabs>
        <w:spacing w:line="240" w:lineRule="auto"/>
        <w:ind w:leftChars="0" w:left="-2" w:firstLineChars="0" w:firstLine="0"/>
        <w:jc w:val="both"/>
        <w:rPr>
          <w:rFonts w:ascii="Century Gothic" w:eastAsia="Calibri" w:hAnsi="Century Gothic" w:cs="Calibri"/>
          <w:color w:val="000000"/>
          <w:sz w:val="22"/>
          <w:szCs w:val="22"/>
        </w:rPr>
      </w:pPr>
      <w:r w:rsidRPr="00C66D5A">
        <w:rPr>
          <w:rFonts w:ascii="Century Gothic" w:eastAsia="Calibri" w:hAnsi="Century Gothic" w:cs="Calibri"/>
          <w:color w:val="000000"/>
          <w:sz w:val="22"/>
          <w:szCs w:val="22"/>
        </w:rPr>
        <w:t>Please see the Safeguarding and Child Protection Policy for further information.</w:t>
      </w:r>
    </w:p>
    <w:p w14:paraId="53E405EE" w14:textId="77777777" w:rsidR="00EC5A0B" w:rsidRPr="00C66D5A" w:rsidRDefault="00EC5A0B"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2AD32F3F" w14:textId="13FC77E3" w:rsidR="00DD0FD3" w:rsidRPr="00A2707A" w:rsidRDefault="00595405" w:rsidP="00E51B3A">
      <w:pPr>
        <w:pStyle w:val="NoSpacing"/>
        <w:rPr>
          <w:rFonts w:ascii="Century Gothic" w:hAnsi="Century Gothic"/>
          <w:b/>
          <w:bCs/>
          <w:sz w:val="22"/>
          <w:szCs w:val="22"/>
        </w:rPr>
      </w:pPr>
      <w:r w:rsidRPr="00A2707A">
        <w:rPr>
          <w:rFonts w:ascii="Century Gothic" w:hAnsi="Century Gothic"/>
          <w:b/>
          <w:bCs/>
          <w:sz w:val="22"/>
          <w:szCs w:val="22"/>
        </w:rPr>
        <w:t xml:space="preserve">Recording of </w:t>
      </w:r>
      <w:r w:rsidR="00DD0FD3" w:rsidRPr="00A2707A">
        <w:rPr>
          <w:rFonts w:ascii="Century Gothic" w:hAnsi="Century Gothic"/>
          <w:b/>
          <w:bCs/>
          <w:sz w:val="22"/>
          <w:szCs w:val="22"/>
        </w:rPr>
        <w:t>Filtering and Monitoring</w:t>
      </w:r>
      <w:r w:rsidRPr="00A2707A">
        <w:rPr>
          <w:rFonts w:ascii="Century Gothic" w:hAnsi="Century Gothic"/>
          <w:b/>
          <w:bCs/>
          <w:sz w:val="22"/>
          <w:szCs w:val="22"/>
        </w:rPr>
        <w:t xml:space="preserve"> Incidents:</w:t>
      </w:r>
    </w:p>
    <w:p w14:paraId="5E695578" w14:textId="273BDB48" w:rsidR="00E51B3A" w:rsidRPr="00C66D5A" w:rsidRDefault="00DD0FD3" w:rsidP="00E51B3A">
      <w:pPr>
        <w:autoSpaceDE w:val="0"/>
        <w:autoSpaceDN w:val="0"/>
        <w:adjustRightInd w:val="0"/>
        <w:ind w:left="0" w:hanging="2"/>
        <w:rPr>
          <w:rFonts w:ascii="Century Gothic" w:hAnsi="Century Gothic" w:cs="Calibri"/>
          <w:color w:val="191919"/>
          <w:sz w:val="22"/>
          <w:szCs w:val="22"/>
        </w:rPr>
      </w:pPr>
      <w:r w:rsidRPr="00C66D5A">
        <w:rPr>
          <w:rFonts w:ascii="Century Gothic" w:hAnsi="Century Gothic"/>
          <w:sz w:val="22"/>
          <w:szCs w:val="22"/>
        </w:rPr>
        <w:t xml:space="preserve">Lightspeed is the system used to </w:t>
      </w:r>
      <w:r w:rsidRPr="00C66D5A">
        <w:rPr>
          <w:rFonts w:ascii="Century Gothic" w:hAnsi="Century Gothic" w:cs="Calibri"/>
          <w:color w:val="191919"/>
          <w:sz w:val="22"/>
          <w:szCs w:val="22"/>
        </w:rPr>
        <w:t>alert the Senior Leadership Team (SLT) when a child has searched for an inappropriate term or has tried to access a filtered website. Lightspeed identifies the device used and therefore the child (as each device is allocated to an individual pupil, not shared). The following process is followed when a filtering and monitoring incident occurs:</w:t>
      </w:r>
    </w:p>
    <w:p w14:paraId="57A189B4" w14:textId="77777777" w:rsidR="00DD0FD3" w:rsidRPr="00C66D5A" w:rsidRDefault="00DD0FD3" w:rsidP="00DD0FD3">
      <w:pPr>
        <w:numPr>
          <w:ilvl w:val="0"/>
          <w:numId w:val="33"/>
        </w:numPr>
        <w:tabs>
          <w:tab w:val="left" w:pos="220"/>
          <w:tab w:val="left" w:pos="720"/>
        </w:tabs>
        <w:suppressAutoHyphens w:val="0"/>
        <w:autoSpaceDE w:val="0"/>
        <w:autoSpaceDN w:val="0"/>
        <w:adjustRightInd w:val="0"/>
        <w:spacing w:line="240" w:lineRule="auto"/>
        <w:ind w:leftChars="0" w:left="0" w:firstLineChars="0" w:hanging="2"/>
        <w:textDirection w:val="lrTb"/>
        <w:textAlignment w:val="auto"/>
        <w:outlineLvl w:val="9"/>
        <w:rPr>
          <w:rFonts w:ascii="Century Gothic" w:hAnsi="Century Gothic" w:cs="Calibri"/>
          <w:color w:val="191919"/>
          <w:sz w:val="22"/>
          <w:szCs w:val="22"/>
        </w:rPr>
      </w:pPr>
      <w:r w:rsidRPr="00C66D5A">
        <w:rPr>
          <w:rFonts w:ascii="Century Gothic" w:hAnsi="Century Gothic" w:cs="Calibri"/>
          <w:color w:val="191919"/>
          <w:sz w:val="22"/>
          <w:szCs w:val="22"/>
        </w:rPr>
        <w:t>SLT will inform the class teacher of the incident (from the Lightspeed notification).</w:t>
      </w:r>
    </w:p>
    <w:p w14:paraId="6B2CA80A" w14:textId="77777777" w:rsidR="00DD0FD3" w:rsidRPr="00C66D5A" w:rsidRDefault="00DD0FD3" w:rsidP="00DD0FD3">
      <w:pPr>
        <w:numPr>
          <w:ilvl w:val="0"/>
          <w:numId w:val="33"/>
        </w:numPr>
        <w:tabs>
          <w:tab w:val="left" w:pos="220"/>
          <w:tab w:val="left" w:pos="720"/>
        </w:tabs>
        <w:suppressAutoHyphens w:val="0"/>
        <w:autoSpaceDE w:val="0"/>
        <w:autoSpaceDN w:val="0"/>
        <w:adjustRightInd w:val="0"/>
        <w:spacing w:line="240" w:lineRule="auto"/>
        <w:ind w:leftChars="0" w:left="0" w:firstLineChars="0" w:hanging="2"/>
        <w:textDirection w:val="lrTb"/>
        <w:textAlignment w:val="auto"/>
        <w:outlineLvl w:val="9"/>
        <w:rPr>
          <w:rFonts w:ascii="Century Gothic" w:hAnsi="Century Gothic" w:cs="Calibri"/>
          <w:color w:val="191919"/>
          <w:sz w:val="22"/>
          <w:szCs w:val="22"/>
        </w:rPr>
      </w:pPr>
      <w:r w:rsidRPr="00C66D5A">
        <w:rPr>
          <w:rFonts w:ascii="Century Gothic" w:hAnsi="Century Gothic" w:cs="Calibri"/>
          <w:color w:val="191919"/>
          <w:sz w:val="22"/>
          <w:szCs w:val="22"/>
        </w:rPr>
        <w:lastRenderedPageBreak/>
        <w:t>Class teacher investigates and has a restorative conversation.</w:t>
      </w:r>
    </w:p>
    <w:p w14:paraId="2B377CD2" w14:textId="77777777" w:rsidR="00DD0FD3" w:rsidRPr="00C66D5A" w:rsidRDefault="00DD0FD3" w:rsidP="00DD0FD3">
      <w:pPr>
        <w:numPr>
          <w:ilvl w:val="2"/>
          <w:numId w:val="33"/>
        </w:numPr>
        <w:tabs>
          <w:tab w:val="left" w:pos="220"/>
          <w:tab w:val="left" w:pos="720"/>
        </w:tabs>
        <w:suppressAutoHyphens w:val="0"/>
        <w:autoSpaceDE w:val="0"/>
        <w:autoSpaceDN w:val="0"/>
        <w:adjustRightInd w:val="0"/>
        <w:spacing w:line="240" w:lineRule="auto"/>
        <w:ind w:leftChars="0" w:left="0" w:firstLineChars="0" w:hanging="2"/>
        <w:textDirection w:val="lrTb"/>
        <w:textAlignment w:val="auto"/>
        <w:outlineLvl w:val="9"/>
        <w:rPr>
          <w:rFonts w:ascii="Century Gothic" w:hAnsi="Century Gothic" w:cs="Calibri"/>
          <w:color w:val="191919"/>
          <w:sz w:val="22"/>
          <w:szCs w:val="22"/>
        </w:rPr>
      </w:pPr>
      <w:r w:rsidRPr="00C66D5A">
        <w:rPr>
          <w:rFonts w:ascii="Century Gothic" w:hAnsi="Century Gothic" w:cs="Calibri"/>
          <w:color w:val="191919"/>
          <w:sz w:val="22"/>
          <w:szCs w:val="22"/>
        </w:rPr>
        <w:t xml:space="preserve">Class </w:t>
      </w:r>
      <w:proofErr w:type="gramStart"/>
      <w:r w:rsidRPr="00C66D5A">
        <w:rPr>
          <w:rFonts w:ascii="Century Gothic" w:hAnsi="Century Gothic" w:cs="Calibri"/>
          <w:color w:val="191919"/>
          <w:sz w:val="22"/>
          <w:szCs w:val="22"/>
        </w:rPr>
        <w:t>teacher</w:t>
      </w:r>
      <w:proofErr w:type="gramEnd"/>
      <w:r w:rsidRPr="00C66D5A">
        <w:rPr>
          <w:rFonts w:ascii="Century Gothic" w:hAnsi="Century Gothic" w:cs="Calibri"/>
          <w:color w:val="191919"/>
          <w:sz w:val="22"/>
          <w:szCs w:val="22"/>
        </w:rPr>
        <w:t xml:space="preserve"> issue an appropriate consequence (for example S4 logged on Arbor ‘Inappropriate Use of iPad’)</w:t>
      </w:r>
    </w:p>
    <w:p w14:paraId="0ABC616E" w14:textId="77777777" w:rsidR="00DD0FD3" w:rsidRPr="00C66D5A" w:rsidRDefault="00DD0FD3" w:rsidP="00DD0FD3">
      <w:pPr>
        <w:numPr>
          <w:ilvl w:val="0"/>
          <w:numId w:val="33"/>
        </w:numPr>
        <w:tabs>
          <w:tab w:val="left" w:pos="220"/>
          <w:tab w:val="left" w:pos="720"/>
        </w:tabs>
        <w:suppressAutoHyphens w:val="0"/>
        <w:autoSpaceDE w:val="0"/>
        <w:autoSpaceDN w:val="0"/>
        <w:adjustRightInd w:val="0"/>
        <w:spacing w:line="240" w:lineRule="auto"/>
        <w:ind w:leftChars="0" w:left="0" w:firstLineChars="0" w:hanging="2"/>
        <w:textDirection w:val="lrTb"/>
        <w:textAlignment w:val="auto"/>
        <w:outlineLvl w:val="9"/>
        <w:rPr>
          <w:rFonts w:ascii="Century Gothic" w:hAnsi="Century Gothic" w:cs="Calibri"/>
          <w:color w:val="191919"/>
          <w:sz w:val="22"/>
          <w:szCs w:val="22"/>
        </w:rPr>
      </w:pPr>
      <w:r w:rsidRPr="00C66D5A">
        <w:rPr>
          <w:rFonts w:ascii="Century Gothic" w:hAnsi="Century Gothic" w:cs="Calibri"/>
          <w:color w:val="191919"/>
          <w:sz w:val="22"/>
          <w:szCs w:val="22"/>
        </w:rPr>
        <w:t xml:space="preserve">Class </w:t>
      </w:r>
      <w:proofErr w:type="gramStart"/>
      <w:r w:rsidRPr="00C66D5A">
        <w:rPr>
          <w:rFonts w:ascii="Century Gothic" w:hAnsi="Century Gothic" w:cs="Calibri"/>
          <w:color w:val="191919"/>
          <w:sz w:val="22"/>
          <w:szCs w:val="22"/>
        </w:rPr>
        <w:t>teacher</w:t>
      </w:r>
      <w:proofErr w:type="gramEnd"/>
      <w:r w:rsidRPr="00C66D5A">
        <w:rPr>
          <w:rFonts w:ascii="Century Gothic" w:hAnsi="Century Gothic" w:cs="Calibri"/>
          <w:color w:val="191919"/>
          <w:sz w:val="22"/>
          <w:szCs w:val="22"/>
        </w:rPr>
        <w:t xml:space="preserve"> inform parents.</w:t>
      </w:r>
    </w:p>
    <w:p w14:paraId="2BE75813" w14:textId="3E2C4D4B" w:rsidR="00E51B3A" w:rsidRPr="00E51B3A" w:rsidRDefault="00DD0FD3" w:rsidP="00E51B3A">
      <w:pPr>
        <w:numPr>
          <w:ilvl w:val="0"/>
          <w:numId w:val="33"/>
        </w:numPr>
        <w:tabs>
          <w:tab w:val="left" w:pos="220"/>
          <w:tab w:val="left" w:pos="720"/>
        </w:tabs>
        <w:suppressAutoHyphens w:val="0"/>
        <w:autoSpaceDE w:val="0"/>
        <w:autoSpaceDN w:val="0"/>
        <w:adjustRightInd w:val="0"/>
        <w:spacing w:line="240" w:lineRule="auto"/>
        <w:ind w:leftChars="0" w:left="0" w:firstLineChars="0" w:hanging="2"/>
        <w:textDirection w:val="lrTb"/>
        <w:textAlignment w:val="auto"/>
        <w:outlineLvl w:val="9"/>
        <w:rPr>
          <w:rFonts w:ascii="Century Gothic" w:hAnsi="Century Gothic" w:cs="Calibri"/>
          <w:color w:val="191919"/>
          <w:sz w:val="22"/>
          <w:szCs w:val="22"/>
        </w:rPr>
      </w:pPr>
      <w:r w:rsidRPr="00C66D5A">
        <w:rPr>
          <w:rFonts w:ascii="Century Gothic" w:hAnsi="Century Gothic" w:cs="Calibri"/>
          <w:color w:val="191919"/>
          <w:sz w:val="22"/>
          <w:szCs w:val="22"/>
        </w:rPr>
        <w:t>Class teacher log on CPOMS using ‘Filtering and Monitoring’ category.</w:t>
      </w:r>
    </w:p>
    <w:p w14:paraId="67B5A33D" w14:textId="77777777" w:rsidR="00DD0FD3" w:rsidRPr="00C66D5A" w:rsidRDefault="00DD0FD3" w:rsidP="00DD0FD3">
      <w:pPr>
        <w:pStyle w:val="NoSpacing"/>
        <w:ind w:hanging="2"/>
        <w:rPr>
          <w:rFonts w:ascii="Century Gothic" w:hAnsi="Century Gothic" w:cs="Calibri Light"/>
          <w:sz w:val="22"/>
          <w:szCs w:val="22"/>
        </w:rPr>
      </w:pPr>
      <w:r w:rsidRPr="00C66D5A">
        <w:rPr>
          <w:rFonts w:ascii="Century Gothic" w:hAnsi="Century Gothic" w:cs="Calibri Light"/>
          <w:color w:val="191919"/>
          <w:sz w:val="22"/>
          <w:szCs w:val="22"/>
        </w:rPr>
        <w:t>SLT also keep log of all incidents to identify patterns and trends and will act for repeat offenders.</w:t>
      </w:r>
    </w:p>
    <w:p w14:paraId="3E4452BF" w14:textId="77777777" w:rsidR="00DD0FD3" w:rsidRPr="00C66D5A" w:rsidRDefault="00DD0FD3" w:rsidP="00DD0FD3">
      <w:pPr>
        <w:pStyle w:val="NoSpacing"/>
        <w:ind w:hanging="2"/>
        <w:rPr>
          <w:rFonts w:ascii="Century Gothic" w:hAnsi="Century Gothic"/>
          <w:sz w:val="22"/>
          <w:szCs w:val="22"/>
        </w:rPr>
      </w:pPr>
    </w:p>
    <w:p w14:paraId="5E273F54" w14:textId="049792E5" w:rsidR="00DD0FD3" w:rsidRPr="00E51B3A" w:rsidRDefault="00DD0FD3" w:rsidP="00DD0FD3">
      <w:pPr>
        <w:pStyle w:val="NoSpacing"/>
        <w:ind w:hanging="2"/>
        <w:rPr>
          <w:rFonts w:ascii="Century Gothic" w:hAnsi="Century Gothic"/>
          <w:b/>
          <w:sz w:val="22"/>
          <w:szCs w:val="22"/>
        </w:rPr>
      </w:pPr>
      <w:r w:rsidRPr="00E51B3A">
        <w:rPr>
          <w:rFonts w:ascii="Century Gothic" w:hAnsi="Century Gothic"/>
          <w:b/>
          <w:sz w:val="22"/>
          <w:szCs w:val="22"/>
        </w:rPr>
        <w:t>Searches</w:t>
      </w:r>
      <w:r w:rsidR="00A2707A" w:rsidRPr="00E51B3A">
        <w:rPr>
          <w:rFonts w:ascii="Century Gothic" w:hAnsi="Century Gothic"/>
          <w:b/>
          <w:sz w:val="22"/>
          <w:szCs w:val="22"/>
        </w:rPr>
        <w:t>:</w:t>
      </w:r>
    </w:p>
    <w:p w14:paraId="22B56078" w14:textId="77777777" w:rsidR="00DD0FD3" w:rsidRPr="00C66D5A" w:rsidRDefault="00DD0FD3" w:rsidP="00DD0FD3">
      <w:pPr>
        <w:pStyle w:val="NoSpacing"/>
        <w:ind w:hanging="2"/>
        <w:rPr>
          <w:rFonts w:ascii="Century Gothic" w:hAnsi="Century Gothic"/>
          <w:sz w:val="22"/>
          <w:szCs w:val="22"/>
        </w:rPr>
      </w:pPr>
      <w:r w:rsidRPr="00C66D5A">
        <w:rPr>
          <w:rFonts w:ascii="Century Gothic" w:hAnsi="Century Gothic"/>
          <w:sz w:val="22"/>
          <w:szCs w:val="22"/>
        </w:rPr>
        <w:t xml:space="preserve">If a child is suspected of carrying a prohibited item in school, a Designated Safeguarding Lead (DSL) or Deputy Designated Safeguarding Lead (DDSL), of the same sex, will carry out a search with a witness (also of the same sex). The search can be carried out without parental consent. Prohibited items </w:t>
      </w:r>
      <w:proofErr w:type="gramStart"/>
      <w:r w:rsidRPr="00C66D5A">
        <w:rPr>
          <w:rFonts w:ascii="Century Gothic" w:hAnsi="Century Gothic"/>
          <w:sz w:val="22"/>
          <w:szCs w:val="22"/>
        </w:rPr>
        <w:t>include:</w:t>
      </w:r>
      <w:proofErr w:type="gramEnd"/>
      <w:r w:rsidRPr="00C66D5A">
        <w:rPr>
          <w:rFonts w:ascii="Century Gothic" w:hAnsi="Century Gothic"/>
          <w:sz w:val="22"/>
          <w:szCs w:val="22"/>
        </w:rPr>
        <w:t xml:space="preserve"> knives, tobacco products, alcohol, illegal drugs or stolen goods. These items can be confiscated.</w:t>
      </w:r>
    </w:p>
    <w:p w14:paraId="2342A51A" w14:textId="77777777" w:rsidR="00DD0FD3" w:rsidRPr="00C66D5A" w:rsidRDefault="00DD0FD3" w:rsidP="00DD0FD3">
      <w:pPr>
        <w:pStyle w:val="NoSpacing"/>
        <w:ind w:hanging="2"/>
        <w:rPr>
          <w:rFonts w:ascii="Century Gothic" w:hAnsi="Century Gothic"/>
          <w:sz w:val="22"/>
          <w:szCs w:val="22"/>
        </w:rPr>
      </w:pPr>
      <w:r w:rsidRPr="00C66D5A">
        <w:rPr>
          <w:rFonts w:ascii="Century Gothic" w:hAnsi="Century Gothic"/>
          <w:sz w:val="22"/>
          <w:szCs w:val="22"/>
        </w:rPr>
        <w:t>During the search, children will not be asked to remove their clothes, other than outer clothing such as a coat or jumper.</w:t>
      </w:r>
    </w:p>
    <w:p w14:paraId="4EC49130" w14:textId="77777777" w:rsidR="00DD0FD3" w:rsidRPr="00C66D5A" w:rsidRDefault="00DD0FD3" w:rsidP="00DD0FD3">
      <w:pPr>
        <w:pStyle w:val="NoSpacing"/>
        <w:ind w:hanging="2"/>
        <w:rPr>
          <w:rFonts w:ascii="Century Gothic" w:hAnsi="Century Gothic"/>
          <w:sz w:val="22"/>
          <w:szCs w:val="22"/>
        </w:rPr>
      </w:pPr>
      <w:r w:rsidRPr="00C66D5A">
        <w:rPr>
          <w:rFonts w:ascii="Century Gothic" w:hAnsi="Century Gothic"/>
          <w:sz w:val="22"/>
          <w:szCs w:val="22"/>
        </w:rPr>
        <w:t xml:space="preserve">For further information refer here: </w:t>
      </w:r>
      <w:hyperlink r:id="rId21" w:tgtFrame="_blank" w:history="1">
        <w:r w:rsidRPr="00C66D5A">
          <w:rPr>
            <w:rStyle w:val="Hyperlink"/>
            <w:rFonts w:ascii="Century Gothic" w:hAnsi="Century Gothic" w:cs="Segoe UI"/>
            <w:sz w:val="22"/>
            <w:szCs w:val="22"/>
            <w:bdr w:val="none" w:sz="0" w:space="0" w:color="auto" w:frame="1"/>
            <w:shd w:val="clear" w:color="auto" w:fill="FFFFFF"/>
          </w:rPr>
          <w:t>https://www.gov.uk/school-discipline-exclusions/searches</w:t>
        </w:r>
      </w:hyperlink>
    </w:p>
    <w:p w14:paraId="6602C7DC" w14:textId="77777777" w:rsidR="00DD0FD3" w:rsidRPr="00C66D5A" w:rsidRDefault="00DD0FD3" w:rsidP="00DD0FD3">
      <w:pPr>
        <w:pStyle w:val="NoSpacing"/>
        <w:ind w:hanging="2"/>
        <w:rPr>
          <w:rFonts w:ascii="Century Gothic" w:hAnsi="Century Gothic"/>
          <w:sz w:val="22"/>
          <w:szCs w:val="22"/>
        </w:rPr>
      </w:pPr>
    </w:p>
    <w:p w14:paraId="6B153C0D" w14:textId="77777777" w:rsidR="00DD0FD3" w:rsidRPr="00C66D5A" w:rsidRDefault="00DD0FD3"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14AC4B3" w14:textId="0F075933" w:rsidR="00C66D5A" w:rsidRPr="00C66D5A" w:rsidRDefault="00C66D5A" w:rsidP="00C66D5A">
      <w:pPr>
        <w:ind w:left="0" w:hanging="2"/>
        <w:rPr>
          <w:rFonts w:ascii="Century Gothic" w:hAnsi="Century Gothic"/>
          <w:sz w:val="22"/>
          <w:szCs w:val="22"/>
        </w:rPr>
      </w:pPr>
      <w:r w:rsidRPr="1E0FC6A6">
        <w:rPr>
          <w:rFonts w:ascii="Century Gothic" w:hAnsi="Century Gothic"/>
          <w:b/>
          <w:bCs/>
          <w:sz w:val="22"/>
          <w:szCs w:val="22"/>
        </w:rPr>
        <w:t>Date:</w:t>
      </w:r>
      <w:r w:rsidRPr="1E0FC6A6">
        <w:rPr>
          <w:rFonts w:ascii="Century Gothic" w:hAnsi="Century Gothic"/>
          <w:sz w:val="22"/>
          <w:szCs w:val="22"/>
        </w:rPr>
        <w:t xml:space="preserve"> </w:t>
      </w:r>
      <w:r>
        <w:tab/>
      </w:r>
      <w:r w:rsidRPr="1E0FC6A6">
        <w:rPr>
          <w:rFonts w:ascii="Century Gothic" w:hAnsi="Century Gothic"/>
          <w:sz w:val="22"/>
          <w:szCs w:val="22"/>
        </w:rPr>
        <w:t>September 202</w:t>
      </w:r>
      <w:r w:rsidR="00834599">
        <w:rPr>
          <w:rFonts w:ascii="Century Gothic" w:hAnsi="Century Gothic"/>
          <w:sz w:val="22"/>
          <w:szCs w:val="22"/>
        </w:rPr>
        <w:t>6</w:t>
      </w:r>
      <w:r>
        <w:tab/>
      </w:r>
      <w:r>
        <w:tab/>
      </w:r>
      <w:r>
        <w:tab/>
      </w:r>
      <w:r>
        <w:tab/>
      </w:r>
      <w:r w:rsidRPr="1E0FC6A6">
        <w:rPr>
          <w:rFonts w:ascii="Century Gothic" w:hAnsi="Century Gothic"/>
          <w:sz w:val="22"/>
          <w:szCs w:val="22"/>
        </w:rPr>
        <w:t xml:space="preserve"> </w:t>
      </w:r>
      <w:r>
        <w:tab/>
      </w:r>
      <w:r w:rsidRPr="1E0FC6A6">
        <w:rPr>
          <w:rFonts w:ascii="Century Gothic" w:hAnsi="Century Gothic"/>
          <w:b/>
          <w:bCs/>
          <w:sz w:val="22"/>
          <w:szCs w:val="22"/>
        </w:rPr>
        <w:t>Review Date:</w:t>
      </w:r>
      <w:r w:rsidRPr="1E0FC6A6">
        <w:rPr>
          <w:rFonts w:ascii="Century Gothic" w:hAnsi="Century Gothic"/>
          <w:sz w:val="22"/>
          <w:szCs w:val="22"/>
        </w:rPr>
        <w:t xml:space="preserve"> September 202</w:t>
      </w:r>
      <w:r w:rsidR="00834599">
        <w:rPr>
          <w:rFonts w:ascii="Century Gothic" w:hAnsi="Century Gothic"/>
          <w:sz w:val="22"/>
          <w:szCs w:val="22"/>
        </w:rPr>
        <w:t>7</w:t>
      </w:r>
    </w:p>
    <w:p w14:paraId="2333D82D" w14:textId="77777777" w:rsidR="00EC5A0B" w:rsidRPr="00C66D5A" w:rsidRDefault="00EC5A0B"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6A2E6748" w14:textId="77777777" w:rsidR="00EC5A0B" w:rsidRPr="00C66D5A" w:rsidRDefault="00EC5A0B"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19B5519D"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26585E4"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7995D32"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ADBD1CD"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23A7DB1"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7E06C797"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2E298CF0"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19889A31"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997E013"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B6F45A3"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4BCAFEC0"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6CC9A2A"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BE0DC12"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107890B"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9A8B673"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2E71931E"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7F4B1D93"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036BF7E"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702798D4"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01933C8"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62583724"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8CB6810"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573437A9"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06495A9"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0BA5479D"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7D14ED3D"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6217354"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61D3285"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2BD821D6"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3D85BA6B"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color w:val="000000"/>
          <w:sz w:val="22"/>
          <w:szCs w:val="22"/>
        </w:rPr>
      </w:pPr>
    </w:p>
    <w:p w14:paraId="49827729" w14:textId="1D96CEBC" w:rsidR="00CF3C46" w:rsidRDefault="00CF3C46"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color w:val="000000"/>
          <w:sz w:val="22"/>
          <w:szCs w:val="22"/>
        </w:rPr>
      </w:pPr>
      <w:r w:rsidRPr="0014262E">
        <w:rPr>
          <w:rFonts w:ascii="Century Gothic" w:eastAsia="Calibri" w:hAnsi="Century Gothic" w:cs="Calibri"/>
          <w:b/>
          <w:color w:val="000000"/>
          <w:sz w:val="22"/>
          <w:szCs w:val="22"/>
        </w:rPr>
        <w:t xml:space="preserve">APPENDIX </w:t>
      </w:r>
      <w:r w:rsidR="00484EF4" w:rsidRPr="0014262E">
        <w:rPr>
          <w:rFonts w:ascii="Century Gothic" w:eastAsia="Calibri" w:hAnsi="Century Gothic" w:cs="Calibri"/>
          <w:b/>
          <w:color w:val="000000"/>
          <w:sz w:val="22"/>
          <w:szCs w:val="22"/>
        </w:rPr>
        <w:t>1</w:t>
      </w:r>
      <w:r w:rsidRPr="0014262E">
        <w:rPr>
          <w:rFonts w:ascii="Century Gothic" w:eastAsia="Calibri" w:hAnsi="Century Gothic" w:cs="Calibri"/>
          <w:b/>
          <w:color w:val="000000"/>
          <w:sz w:val="22"/>
          <w:szCs w:val="22"/>
        </w:rPr>
        <w:t xml:space="preserve">: </w:t>
      </w:r>
      <w:r w:rsidR="00484EF4" w:rsidRPr="0014262E">
        <w:rPr>
          <w:rFonts w:ascii="Century Gothic" w:eastAsia="Calibri" w:hAnsi="Century Gothic" w:cs="Calibri"/>
          <w:b/>
          <w:color w:val="000000"/>
          <w:sz w:val="22"/>
          <w:szCs w:val="22"/>
        </w:rPr>
        <w:t>‘What Zone Are You In?’</w:t>
      </w:r>
      <w:r w:rsidRPr="0014262E">
        <w:rPr>
          <w:rFonts w:ascii="Century Gothic" w:eastAsia="Calibri" w:hAnsi="Century Gothic" w:cs="Calibri"/>
          <w:color w:val="000000"/>
          <w:sz w:val="22"/>
          <w:szCs w:val="22"/>
        </w:rPr>
        <w:t xml:space="preserve">        </w:t>
      </w:r>
    </w:p>
    <w:p w14:paraId="24CD44AC" w14:textId="77777777"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color w:val="000000"/>
          <w:sz w:val="22"/>
          <w:szCs w:val="22"/>
        </w:rPr>
      </w:pPr>
    </w:p>
    <w:p w14:paraId="5FCCCAFF" w14:textId="3161D630" w:rsidR="0014262E" w:rsidRP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color w:val="000000"/>
          <w:sz w:val="22"/>
          <w:szCs w:val="22"/>
        </w:rPr>
      </w:pPr>
      <w:r w:rsidRPr="0014262E">
        <w:rPr>
          <w:rFonts w:ascii="Century Gothic" w:eastAsia="Calibri" w:hAnsi="Century Gothic" w:cs="Calibri"/>
          <w:noProof/>
          <w:color w:val="000000"/>
          <w:sz w:val="22"/>
          <w:szCs w:val="22"/>
        </w:rPr>
        <w:drawing>
          <wp:inline distT="0" distB="0" distL="0" distR="0" wp14:anchorId="1162C1A3" wp14:editId="6A28BEE1">
            <wp:extent cx="4215698" cy="7903029"/>
            <wp:effectExtent l="0" t="0" r="1270" b="0"/>
            <wp:docPr id="1292532741" name="Picture 1"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32741" name="Picture 1" descr="A screenshot of a game&#10;&#10;Description automatically generated"/>
                    <pic:cNvPicPr/>
                  </pic:nvPicPr>
                  <pic:blipFill>
                    <a:blip r:embed="rId22"/>
                    <a:stretch>
                      <a:fillRect/>
                    </a:stretch>
                  </pic:blipFill>
                  <pic:spPr>
                    <a:xfrm>
                      <a:off x="0" y="0"/>
                      <a:ext cx="4241100" cy="7950650"/>
                    </a:xfrm>
                    <a:prstGeom prst="rect">
                      <a:avLst/>
                    </a:prstGeom>
                  </pic:spPr>
                </pic:pic>
              </a:graphicData>
            </a:graphic>
          </wp:inline>
        </w:drawing>
      </w:r>
    </w:p>
    <w:p w14:paraId="5020CF69" w14:textId="77777777" w:rsidR="000E556E" w:rsidRPr="0014262E" w:rsidRDefault="000E556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15C28FD6" w14:textId="77777777"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0AF4821F" w14:textId="77777777"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0CCB188F" w14:textId="77777777" w:rsidR="00834599" w:rsidRDefault="00834599"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46EEF5B8" w14:textId="4E4D7695" w:rsidR="000E556E" w:rsidRDefault="000E556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14262E">
        <w:rPr>
          <w:rFonts w:ascii="Century Gothic" w:eastAsia="Calibri" w:hAnsi="Century Gothic" w:cs="Calibri"/>
          <w:b/>
          <w:bCs/>
          <w:color w:val="000000"/>
          <w:sz w:val="22"/>
          <w:szCs w:val="22"/>
        </w:rPr>
        <w:lastRenderedPageBreak/>
        <w:t>APPENDIX 2: Value</w:t>
      </w:r>
      <w:r w:rsidR="0014262E">
        <w:rPr>
          <w:rFonts w:ascii="Century Gothic" w:eastAsia="Calibri" w:hAnsi="Century Gothic" w:cs="Calibri"/>
          <w:b/>
          <w:bCs/>
          <w:color w:val="000000"/>
          <w:sz w:val="22"/>
          <w:szCs w:val="22"/>
        </w:rPr>
        <w:t xml:space="preserve"> Driven Behaviours</w:t>
      </w:r>
    </w:p>
    <w:p w14:paraId="35322C7B" w14:textId="77777777"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38E14A76" w14:textId="29528C96"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14262E">
        <w:rPr>
          <w:rFonts w:ascii="Century Gothic" w:eastAsia="Calibri" w:hAnsi="Century Gothic" w:cs="Calibri"/>
          <w:b/>
          <w:bCs/>
          <w:noProof/>
          <w:color w:val="000000"/>
          <w:sz w:val="22"/>
          <w:szCs w:val="22"/>
        </w:rPr>
        <w:drawing>
          <wp:inline distT="0" distB="0" distL="0" distR="0" wp14:anchorId="5EE82431" wp14:editId="0F9E0A48">
            <wp:extent cx="4702629" cy="2666275"/>
            <wp:effectExtent l="0" t="0" r="0" b="1270"/>
            <wp:docPr id="506623050" name="Picture 1" descr="A group of icons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23050" name="Picture 1" descr="A group of icons with yellow text&#10;&#10;Description automatically generated"/>
                    <pic:cNvPicPr/>
                  </pic:nvPicPr>
                  <pic:blipFill>
                    <a:blip r:embed="rId23"/>
                    <a:stretch>
                      <a:fillRect/>
                    </a:stretch>
                  </pic:blipFill>
                  <pic:spPr>
                    <a:xfrm>
                      <a:off x="0" y="0"/>
                      <a:ext cx="4760204" cy="2698919"/>
                    </a:xfrm>
                    <a:prstGeom prst="rect">
                      <a:avLst/>
                    </a:prstGeom>
                  </pic:spPr>
                </pic:pic>
              </a:graphicData>
            </a:graphic>
          </wp:inline>
        </w:drawing>
      </w:r>
    </w:p>
    <w:p w14:paraId="2015675A" w14:textId="77777777" w:rsidR="0014262E" w:rsidRDefault="0014262E"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7C38A962" w14:textId="105CEB92" w:rsidR="0014262E" w:rsidRPr="0014262E"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38336D">
        <w:rPr>
          <w:rFonts w:ascii="Century Gothic" w:eastAsia="Calibri" w:hAnsi="Century Gothic" w:cs="Calibri"/>
          <w:b/>
          <w:bCs/>
          <w:noProof/>
          <w:color w:val="000000"/>
          <w:sz w:val="22"/>
          <w:szCs w:val="22"/>
        </w:rPr>
        <w:drawing>
          <wp:inline distT="0" distB="0" distL="0" distR="0" wp14:anchorId="57C600DA" wp14:editId="3EE76A29">
            <wp:extent cx="4781006" cy="2914374"/>
            <wp:effectExtent l="0" t="0" r="0" b="0"/>
            <wp:docPr id="1452814626" name="Picture 1" descr="A group of icon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14626" name="Picture 1" descr="A group of icons with text&#10;&#10;Description automatically generated"/>
                    <pic:cNvPicPr/>
                  </pic:nvPicPr>
                  <pic:blipFill>
                    <a:blip r:embed="rId24"/>
                    <a:stretch>
                      <a:fillRect/>
                    </a:stretch>
                  </pic:blipFill>
                  <pic:spPr>
                    <a:xfrm>
                      <a:off x="0" y="0"/>
                      <a:ext cx="4836255" cy="2948052"/>
                    </a:xfrm>
                    <a:prstGeom prst="rect">
                      <a:avLst/>
                    </a:prstGeom>
                  </pic:spPr>
                </pic:pic>
              </a:graphicData>
            </a:graphic>
          </wp:inline>
        </w:drawing>
      </w:r>
    </w:p>
    <w:p w14:paraId="600B34C5" w14:textId="7991CFF4" w:rsidR="00E51B3A"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38336D">
        <w:rPr>
          <w:rFonts w:ascii="Century Gothic" w:eastAsia="Calibri" w:hAnsi="Century Gothic" w:cs="Calibri"/>
          <w:b/>
          <w:bCs/>
          <w:noProof/>
          <w:color w:val="000000"/>
          <w:sz w:val="22"/>
          <w:szCs w:val="22"/>
        </w:rPr>
        <w:drawing>
          <wp:anchor distT="0" distB="0" distL="114300" distR="114300" simplePos="0" relativeHeight="251658242" behindDoc="1" locked="0" layoutInCell="1" allowOverlap="1" wp14:anchorId="430191FE" wp14:editId="6241A29D">
            <wp:simplePos x="0" y="0"/>
            <wp:positionH relativeFrom="column">
              <wp:posOffset>-8255</wp:posOffset>
            </wp:positionH>
            <wp:positionV relativeFrom="paragraph">
              <wp:posOffset>158115</wp:posOffset>
            </wp:positionV>
            <wp:extent cx="4792980" cy="2690495"/>
            <wp:effectExtent l="0" t="0" r="0" b="1905"/>
            <wp:wrapTight wrapText="bothSides">
              <wp:wrapPolygon edited="0">
                <wp:start x="0" y="0"/>
                <wp:lineTo x="0" y="21513"/>
                <wp:lineTo x="21520" y="21513"/>
                <wp:lineTo x="21520" y="0"/>
                <wp:lineTo x="0" y="0"/>
              </wp:wrapPolygon>
            </wp:wrapTight>
            <wp:docPr id="154885275" name="Picture 1" descr="A group of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5275" name="Picture 1" descr="A group of black and yellow tex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792980" cy="2690495"/>
                    </a:xfrm>
                    <a:prstGeom prst="rect">
                      <a:avLst/>
                    </a:prstGeom>
                  </pic:spPr>
                </pic:pic>
              </a:graphicData>
            </a:graphic>
            <wp14:sizeRelH relativeFrom="page">
              <wp14:pctWidth>0</wp14:pctWidth>
            </wp14:sizeRelH>
            <wp14:sizeRelV relativeFrom="page">
              <wp14:pctHeight>0</wp14:pctHeight>
            </wp14:sizeRelV>
          </wp:anchor>
        </w:drawing>
      </w:r>
    </w:p>
    <w:p w14:paraId="1C00C500" w14:textId="0FACF724" w:rsidR="0038336D" w:rsidRPr="0014262E"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6C97A717"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5717C5EA"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03D609B4"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1A338A70"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69F229C8"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672C87AC"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515F5FD8"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62474FED"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6B2B29FC"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1C9B179C"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7158D14D"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15BC9F88"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537B8134"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7B6F4067"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77E88B63"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3DC7DE95" w14:textId="7606A4AE" w:rsidR="00E51B3A" w:rsidRDefault="00E51B3A"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14262E">
        <w:rPr>
          <w:rFonts w:ascii="Century Gothic" w:eastAsia="Calibri" w:hAnsi="Century Gothic" w:cs="Calibri"/>
          <w:b/>
          <w:bCs/>
          <w:color w:val="000000"/>
          <w:sz w:val="22"/>
          <w:szCs w:val="22"/>
        </w:rPr>
        <w:lastRenderedPageBreak/>
        <w:t>APPENDIX 3: ABC Chart</w:t>
      </w:r>
    </w:p>
    <w:p w14:paraId="0E4D052D" w14:textId="77777777" w:rsidR="0038336D"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0A632AFD" w14:textId="7BCC37FC" w:rsidR="0038336D" w:rsidRPr="0014262E" w:rsidRDefault="0038336D"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38336D">
        <w:rPr>
          <w:rFonts w:ascii="Century Gothic" w:eastAsia="Calibri" w:hAnsi="Century Gothic" w:cs="Calibri"/>
          <w:b/>
          <w:bCs/>
          <w:noProof/>
          <w:color w:val="000000"/>
          <w:sz w:val="22"/>
          <w:szCs w:val="22"/>
        </w:rPr>
        <w:drawing>
          <wp:inline distT="0" distB="0" distL="0" distR="0" wp14:anchorId="648CBB9A" wp14:editId="2BB1C3E7">
            <wp:extent cx="5080026" cy="8412480"/>
            <wp:effectExtent l="0" t="0" r="0" b="0"/>
            <wp:docPr id="963926827" name="Picture 1"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26827" name="Picture 1" descr="A white sheet of paper with black text&#10;&#10;Description automatically generated"/>
                    <pic:cNvPicPr/>
                  </pic:nvPicPr>
                  <pic:blipFill>
                    <a:blip r:embed="rId26"/>
                    <a:stretch>
                      <a:fillRect/>
                    </a:stretch>
                  </pic:blipFill>
                  <pic:spPr>
                    <a:xfrm>
                      <a:off x="0" y="0"/>
                      <a:ext cx="5093048" cy="8434044"/>
                    </a:xfrm>
                    <a:prstGeom prst="rect">
                      <a:avLst/>
                    </a:prstGeom>
                  </pic:spPr>
                </pic:pic>
              </a:graphicData>
            </a:graphic>
          </wp:inline>
        </w:drawing>
      </w:r>
    </w:p>
    <w:p w14:paraId="0222EDE7" w14:textId="77777777" w:rsidR="002C0575" w:rsidRPr="00E51B3A" w:rsidRDefault="002C0575" w:rsidP="00CF3C46">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highlight w:val="red"/>
        </w:rPr>
      </w:pPr>
    </w:p>
    <w:p w14:paraId="300E94A7" w14:textId="12D2185C" w:rsidR="00B22428" w:rsidRPr="000E556E" w:rsidRDefault="00B22428"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b/>
          <w:bCs/>
          <w:color w:val="000000"/>
          <w:sz w:val="22"/>
          <w:szCs w:val="22"/>
        </w:rPr>
      </w:pPr>
    </w:p>
    <w:p w14:paraId="69691AFA" w14:textId="6D7D82D1" w:rsidR="0038336D" w:rsidRDefault="0038336D" w:rsidP="0038336D">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14262E">
        <w:rPr>
          <w:rFonts w:ascii="Century Gothic" w:eastAsia="Calibri" w:hAnsi="Century Gothic" w:cs="Calibri"/>
          <w:b/>
          <w:bCs/>
          <w:color w:val="000000"/>
          <w:sz w:val="22"/>
          <w:szCs w:val="22"/>
        </w:rPr>
        <w:lastRenderedPageBreak/>
        <w:t xml:space="preserve">APPENDIX </w:t>
      </w:r>
      <w:r>
        <w:rPr>
          <w:rFonts w:ascii="Century Gothic" w:eastAsia="Calibri" w:hAnsi="Century Gothic" w:cs="Calibri"/>
          <w:b/>
          <w:bCs/>
          <w:color w:val="000000"/>
          <w:sz w:val="22"/>
          <w:szCs w:val="22"/>
        </w:rPr>
        <w:t>4: Structured Behaviour Approach</w:t>
      </w:r>
    </w:p>
    <w:p w14:paraId="5D79C1D0" w14:textId="77777777" w:rsidR="00317B08" w:rsidRDefault="00317B08" w:rsidP="0038336D">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p>
    <w:p w14:paraId="4B71A9A1" w14:textId="0F65F97A" w:rsidR="00317B08" w:rsidRDefault="00317B08" w:rsidP="0038336D">
      <w:pPr>
        <w:pBdr>
          <w:top w:val="nil"/>
          <w:left w:val="nil"/>
          <w:bottom w:val="nil"/>
          <w:right w:val="nil"/>
          <w:between w:val="nil"/>
        </w:pBdr>
        <w:tabs>
          <w:tab w:val="left" w:pos="3405"/>
        </w:tabs>
        <w:spacing w:line="240" w:lineRule="auto"/>
        <w:ind w:leftChars="0" w:left="0" w:firstLineChars="0" w:firstLine="0"/>
        <w:jc w:val="both"/>
        <w:rPr>
          <w:rFonts w:ascii="Century Gothic" w:eastAsia="Calibri" w:hAnsi="Century Gothic" w:cs="Calibri"/>
          <w:b/>
          <w:bCs/>
          <w:color w:val="000000"/>
          <w:sz w:val="22"/>
          <w:szCs w:val="22"/>
        </w:rPr>
      </w:pPr>
      <w:r w:rsidRPr="00317B08">
        <w:rPr>
          <w:rFonts w:ascii="Century Gothic" w:eastAsia="Calibri" w:hAnsi="Century Gothic" w:cs="Calibri"/>
          <w:b/>
          <w:bCs/>
          <w:noProof/>
          <w:color w:val="000000"/>
          <w:sz w:val="22"/>
          <w:szCs w:val="22"/>
        </w:rPr>
        <w:drawing>
          <wp:inline distT="0" distB="0" distL="0" distR="0" wp14:anchorId="56207DE8" wp14:editId="5F537A4C">
            <wp:extent cx="5799909" cy="7787378"/>
            <wp:effectExtent l="0" t="0" r="4445" b="0"/>
            <wp:docPr id="2103152403"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52403" name="Picture 1" descr="A screen shot of a chart&#10;&#10;Description automatically generated"/>
                    <pic:cNvPicPr/>
                  </pic:nvPicPr>
                  <pic:blipFill>
                    <a:blip r:embed="rId27"/>
                    <a:stretch>
                      <a:fillRect/>
                    </a:stretch>
                  </pic:blipFill>
                  <pic:spPr>
                    <a:xfrm>
                      <a:off x="0" y="0"/>
                      <a:ext cx="5804624" cy="7793709"/>
                    </a:xfrm>
                    <a:prstGeom prst="rect">
                      <a:avLst/>
                    </a:prstGeom>
                  </pic:spPr>
                </pic:pic>
              </a:graphicData>
            </a:graphic>
          </wp:inline>
        </w:drawing>
      </w:r>
    </w:p>
    <w:p w14:paraId="3D374B50" w14:textId="415AE79F" w:rsidR="00CF3C46" w:rsidRDefault="00CF3C46"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color w:val="000000"/>
          <w:sz w:val="22"/>
          <w:szCs w:val="22"/>
        </w:rPr>
      </w:pPr>
    </w:p>
    <w:p w14:paraId="5774833F" w14:textId="2BDBE27A" w:rsidR="00CF3C46" w:rsidRDefault="00CF3C46"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color w:val="000000"/>
          <w:sz w:val="22"/>
          <w:szCs w:val="22"/>
        </w:rPr>
      </w:pPr>
    </w:p>
    <w:p w14:paraId="1D5E6543" w14:textId="77777777" w:rsidR="00AC0330" w:rsidRDefault="00AC0330"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b/>
          <w:color w:val="000000"/>
          <w:sz w:val="22"/>
          <w:szCs w:val="22"/>
        </w:rPr>
      </w:pPr>
    </w:p>
    <w:p w14:paraId="35BB8B52" w14:textId="263DA312" w:rsidR="00CF3C46" w:rsidRDefault="00AC0330"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b/>
          <w:color w:val="000000"/>
          <w:sz w:val="22"/>
          <w:szCs w:val="22"/>
        </w:rPr>
      </w:pPr>
      <w:r>
        <w:t> </w:t>
      </w:r>
    </w:p>
    <w:p w14:paraId="04F1BB5D" w14:textId="77777777" w:rsidR="00EC5A0B" w:rsidRDefault="00EC5A0B"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b/>
          <w:color w:val="000000"/>
          <w:sz w:val="22"/>
          <w:szCs w:val="22"/>
        </w:rPr>
        <w:sectPr w:rsidR="00EC5A0B" w:rsidSect="00F40C9C">
          <w:pgSz w:w="11906" w:h="16838"/>
          <w:pgMar w:top="567" w:right="1038" w:bottom="862" w:left="1372" w:header="709" w:footer="680" w:gutter="0"/>
          <w:pgNumType w:start="1"/>
          <w:cols w:space="720"/>
        </w:sectPr>
      </w:pPr>
    </w:p>
    <w:p w14:paraId="5618F403" w14:textId="77777777" w:rsidR="00CD141D" w:rsidRDefault="00CD141D" w:rsidP="00CF3C46">
      <w:pPr>
        <w:pBdr>
          <w:top w:val="nil"/>
          <w:left w:val="nil"/>
          <w:bottom w:val="nil"/>
          <w:right w:val="nil"/>
          <w:between w:val="nil"/>
        </w:pBdr>
        <w:tabs>
          <w:tab w:val="left" w:pos="3405"/>
        </w:tabs>
        <w:spacing w:line="240" w:lineRule="auto"/>
        <w:ind w:leftChars="0" w:left="0" w:firstLineChars="0" w:firstLine="0"/>
        <w:jc w:val="both"/>
        <w:rPr>
          <w:rFonts w:ascii="Calibri" w:eastAsia="Calibri" w:hAnsi="Calibri" w:cs="Calibri"/>
          <w:b/>
          <w:color w:val="000000"/>
          <w:sz w:val="22"/>
          <w:szCs w:val="22"/>
        </w:rPr>
      </w:pPr>
    </w:p>
    <w:p w14:paraId="128A387C" w14:textId="77777777" w:rsidR="007F7C9B" w:rsidRDefault="007F7C9B" w:rsidP="00A2707A">
      <w:pPr>
        <w:suppressAutoHyphens w:val="0"/>
        <w:spacing w:line="240" w:lineRule="auto"/>
        <w:ind w:leftChars="0" w:left="0" w:firstLineChars="0" w:firstLine="0"/>
        <w:textDirection w:val="lrTb"/>
        <w:textAlignment w:val="auto"/>
        <w:outlineLvl w:val="9"/>
        <w:rPr>
          <w:rFonts w:ascii="Calibri" w:eastAsia="Calibri" w:hAnsi="Calibri" w:cs="Calibri"/>
          <w:b/>
          <w:color w:val="000000"/>
          <w:sz w:val="22"/>
          <w:szCs w:val="22"/>
        </w:rPr>
      </w:pPr>
    </w:p>
    <w:sectPr w:rsidR="007F7C9B" w:rsidSect="00A2707A">
      <w:pgSz w:w="11906" w:h="16838"/>
      <w:pgMar w:top="862" w:right="1372" w:bottom="567" w:left="709" w:header="709" w:footer="68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027E" w14:textId="77777777" w:rsidR="00FE64EA" w:rsidRDefault="00FE64EA">
      <w:pPr>
        <w:spacing w:line="240" w:lineRule="auto"/>
        <w:ind w:left="0" w:hanging="2"/>
      </w:pPr>
      <w:r>
        <w:separator/>
      </w:r>
    </w:p>
  </w:endnote>
  <w:endnote w:type="continuationSeparator" w:id="0">
    <w:p w14:paraId="7A06C1CB" w14:textId="77777777" w:rsidR="00FE64EA" w:rsidRDefault="00FE64EA">
      <w:pPr>
        <w:spacing w:line="240" w:lineRule="auto"/>
        <w:ind w:left="0" w:hanging="2"/>
      </w:pPr>
      <w:r>
        <w:continuationSeparator/>
      </w:r>
    </w:p>
  </w:endnote>
  <w:endnote w:type="continuationNotice" w:id="1">
    <w:p w14:paraId="384D10E2" w14:textId="77777777" w:rsidR="00FE64EA" w:rsidRDefault="00FE64EA">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sha">
    <w:panose1 w:val="020B0502040204020203"/>
    <w:charset w:val="B1"/>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2406" w14:textId="77777777" w:rsidR="00D9005A" w:rsidRDefault="00D9005A">
    <w:pPr>
      <w:pBdr>
        <w:top w:val="nil"/>
        <w:left w:val="nil"/>
        <w:bottom w:val="nil"/>
        <w:right w:val="nil"/>
        <w:between w:val="nil"/>
      </w:pBd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7C0C" w14:textId="5609CE01" w:rsidR="7B9D52C6" w:rsidRDefault="7B9D52C6" w:rsidP="7B9D52C6">
    <w:pPr>
      <w:pStyle w:val="Footer"/>
      <w:ind w:left="0" w:hanging="2"/>
      <w:jc w:val="center"/>
    </w:pPr>
  </w:p>
  <w:p w14:paraId="5A63597B" w14:textId="14920F94" w:rsidR="00D9005A" w:rsidRDefault="00D9005A" w:rsidP="00C66D5A">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2E39" w14:textId="77777777" w:rsidR="00D9005A" w:rsidRDefault="00D9005A">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23BE4" w14:textId="77777777" w:rsidR="00FE64EA" w:rsidRDefault="00FE64EA">
      <w:pPr>
        <w:spacing w:line="240" w:lineRule="auto"/>
        <w:ind w:left="0" w:hanging="2"/>
      </w:pPr>
      <w:r>
        <w:separator/>
      </w:r>
    </w:p>
  </w:footnote>
  <w:footnote w:type="continuationSeparator" w:id="0">
    <w:p w14:paraId="0B74B2FE" w14:textId="77777777" w:rsidR="00FE64EA" w:rsidRDefault="00FE64EA">
      <w:pPr>
        <w:spacing w:line="240" w:lineRule="auto"/>
        <w:ind w:left="0" w:hanging="2"/>
      </w:pPr>
      <w:r>
        <w:continuationSeparator/>
      </w:r>
    </w:p>
  </w:footnote>
  <w:footnote w:type="continuationNotice" w:id="1">
    <w:p w14:paraId="7B791AB1" w14:textId="77777777" w:rsidR="00FE64EA" w:rsidRDefault="00FE64EA">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59B5" w14:textId="77777777" w:rsidR="00D9005A" w:rsidRDefault="00D9005A">
    <w:pPr>
      <w:pBdr>
        <w:top w:val="nil"/>
        <w:left w:val="nil"/>
        <w:bottom w:val="nil"/>
        <w:right w:val="nil"/>
        <w:between w:val="nil"/>
      </w:pBdr>
      <w:tabs>
        <w:tab w:val="center" w:pos="4513"/>
        <w:tab w:val="right" w:pos="902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F863" w14:textId="77777777" w:rsidR="00D9005A" w:rsidRDefault="00D9005A">
    <w:pPr>
      <w:pBdr>
        <w:top w:val="nil"/>
        <w:left w:val="nil"/>
        <w:bottom w:val="nil"/>
        <w:right w:val="nil"/>
        <w:between w:val="nil"/>
      </w:pBdr>
      <w:tabs>
        <w:tab w:val="center" w:pos="4513"/>
        <w:tab w:val="right" w:pos="902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A5C8" w14:textId="77777777" w:rsidR="00D9005A" w:rsidRDefault="00D9005A">
    <w:pPr>
      <w:pBdr>
        <w:top w:val="nil"/>
        <w:left w:val="nil"/>
        <w:bottom w:val="nil"/>
        <w:right w:val="nil"/>
        <w:between w:val="nil"/>
      </w:pBdr>
      <w:tabs>
        <w:tab w:val="center" w:pos="4513"/>
        <w:tab w:val="right" w:pos="902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77FC5"/>
    <w:multiLevelType w:val="hybridMultilevel"/>
    <w:tmpl w:val="EF505152"/>
    <w:lvl w:ilvl="0" w:tplc="47D06CB0">
      <w:start w:val="1"/>
      <w:numFmt w:val="bullet"/>
      <w:lvlText w:val="●"/>
      <w:lvlJc w:val="left"/>
      <w:pPr>
        <w:ind w:left="360" w:hanging="360"/>
      </w:pPr>
      <w:rPr>
        <w:rFonts w:ascii="Noto Sans Symbols" w:hAnsi="Noto Sans Symbols" w:hint="default"/>
      </w:rPr>
    </w:lvl>
    <w:lvl w:ilvl="1" w:tplc="28B074E0">
      <w:start w:val="1"/>
      <w:numFmt w:val="bullet"/>
      <w:lvlText w:val="o"/>
      <w:lvlJc w:val="left"/>
      <w:pPr>
        <w:ind w:left="1080" w:hanging="360"/>
      </w:pPr>
      <w:rPr>
        <w:rFonts w:ascii="Courier New" w:hAnsi="Courier New" w:hint="default"/>
      </w:rPr>
    </w:lvl>
    <w:lvl w:ilvl="2" w:tplc="4CEEB4C2">
      <w:start w:val="1"/>
      <w:numFmt w:val="bullet"/>
      <w:lvlText w:val="▪"/>
      <w:lvlJc w:val="left"/>
      <w:pPr>
        <w:ind w:left="1800" w:hanging="360"/>
      </w:pPr>
      <w:rPr>
        <w:rFonts w:ascii="Noto Sans Symbols" w:hAnsi="Noto Sans Symbols" w:hint="default"/>
      </w:rPr>
    </w:lvl>
    <w:lvl w:ilvl="3" w:tplc="2BC6DA90">
      <w:start w:val="1"/>
      <w:numFmt w:val="bullet"/>
      <w:lvlText w:val="●"/>
      <w:lvlJc w:val="left"/>
      <w:pPr>
        <w:ind w:left="2520" w:hanging="360"/>
      </w:pPr>
      <w:rPr>
        <w:rFonts w:ascii="Noto Sans Symbols" w:hAnsi="Noto Sans Symbols" w:hint="default"/>
      </w:rPr>
    </w:lvl>
    <w:lvl w:ilvl="4" w:tplc="860AA5C0">
      <w:start w:val="1"/>
      <w:numFmt w:val="bullet"/>
      <w:lvlText w:val="o"/>
      <w:lvlJc w:val="left"/>
      <w:pPr>
        <w:ind w:left="3240" w:hanging="360"/>
      </w:pPr>
      <w:rPr>
        <w:rFonts w:ascii="Courier New" w:hAnsi="Courier New" w:hint="default"/>
      </w:rPr>
    </w:lvl>
    <w:lvl w:ilvl="5" w:tplc="2F8A19EE">
      <w:start w:val="1"/>
      <w:numFmt w:val="bullet"/>
      <w:lvlText w:val="▪"/>
      <w:lvlJc w:val="left"/>
      <w:pPr>
        <w:ind w:left="3960" w:hanging="360"/>
      </w:pPr>
      <w:rPr>
        <w:rFonts w:ascii="Noto Sans Symbols" w:hAnsi="Noto Sans Symbols" w:hint="default"/>
      </w:rPr>
    </w:lvl>
    <w:lvl w:ilvl="6" w:tplc="11485AD4">
      <w:start w:val="1"/>
      <w:numFmt w:val="bullet"/>
      <w:lvlText w:val="●"/>
      <w:lvlJc w:val="left"/>
      <w:pPr>
        <w:ind w:left="4680" w:hanging="360"/>
      </w:pPr>
      <w:rPr>
        <w:rFonts w:ascii="Noto Sans Symbols" w:hAnsi="Noto Sans Symbols" w:hint="default"/>
      </w:rPr>
    </w:lvl>
    <w:lvl w:ilvl="7" w:tplc="03E8325A">
      <w:start w:val="1"/>
      <w:numFmt w:val="bullet"/>
      <w:lvlText w:val="o"/>
      <w:lvlJc w:val="left"/>
      <w:pPr>
        <w:ind w:left="5400" w:hanging="360"/>
      </w:pPr>
      <w:rPr>
        <w:rFonts w:ascii="Courier New" w:hAnsi="Courier New" w:hint="default"/>
      </w:rPr>
    </w:lvl>
    <w:lvl w:ilvl="8" w:tplc="22EE676E">
      <w:start w:val="1"/>
      <w:numFmt w:val="bullet"/>
      <w:lvlText w:val="▪"/>
      <w:lvlJc w:val="left"/>
      <w:pPr>
        <w:ind w:left="6120" w:hanging="360"/>
      </w:pPr>
      <w:rPr>
        <w:rFonts w:ascii="Noto Sans Symbols" w:hAnsi="Noto Sans Symbols" w:hint="default"/>
      </w:rPr>
    </w:lvl>
  </w:abstractNum>
  <w:abstractNum w:abstractNumId="2" w15:restartNumberingAfterBreak="0">
    <w:nsid w:val="044A29AB"/>
    <w:multiLevelType w:val="multilevel"/>
    <w:tmpl w:val="808E5C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1A21F1A"/>
    <w:multiLevelType w:val="hybridMultilevel"/>
    <w:tmpl w:val="A936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15757E"/>
    <w:multiLevelType w:val="multilevel"/>
    <w:tmpl w:val="8B8E2D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A8170A7"/>
    <w:multiLevelType w:val="hybridMultilevel"/>
    <w:tmpl w:val="A9165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116F95"/>
    <w:multiLevelType w:val="multilevel"/>
    <w:tmpl w:val="02CEF6B2"/>
    <w:lvl w:ilvl="0">
      <w:start w:val="1"/>
      <w:numFmt w:val="decimal"/>
      <w:lvlText w:val="%1."/>
      <w:lvlJc w:val="left"/>
      <w:pPr>
        <w:ind w:left="663" w:hanging="360"/>
      </w:pPr>
    </w:lvl>
    <w:lvl w:ilvl="1">
      <w:start w:val="1"/>
      <w:numFmt w:val="lowerLetter"/>
      <w:lvlText w:val="%2."/>
      <w:lvlJc w:val="left"/>
      <w:pPr>
        <w:ind w:left="1383" w:hanging="359"/>
      </w:pPr>
    </w:lvl>
    <w:lvl w:ilvl="2">
      <w:start w:val="1"/>
      <w:numFmt w:val="lowerRoman"/>
      <w:lvlText w:val="%3."/>
      <w:lvlJc w:val="right"/>
      <w:pPr>
        <w:ind w:left="2103" w:hanging="180"/>
      </w:pPr>
    </w:lvl>
    <w:lvl w:ilvl="3">
      <w:start w:val="1"/>
      <w:numFmt w:val="decimal"/>
      <w:lvlText w:val="%4."/>
      <w:lvlJc w:val="left"/>
      <w:pPr>
        <w:ind w:left="2823" w:hanging="360"/>
      </w:pPr>
    </w:lvl>
    <w:lvl w:ilvl="4">
      <w:start w:val="1"/>
      <w:numFmt w:val="lowerLetter"/>
      <w:lvlText w:val="%5."/>
      <w:lvlJc w:val="left"/>
      <w:pPr>
        <w:ind w:left="3543" w:hanging="360"/>
      </w:pPr>
    </w:lvl>
    <w:lvl w:ilvl="5">
      <w:start w:val="1"/>
      <w:numFmt w:val="lowerRoman"/>
      <w:lvlText w:val="%6."/>
      <w:lvlJc w:val="right"/>
      <w:pPr>
        <w:ind w:left="4263" w:hanging="180"/>
      </w:pPr>
    </w:lvl>
    <w:lvl w:ilvl="6">
      <w:start w:val="1"/>
      <w:numFmt w:val="decimal"/>
      <w:lvlText w:val="%7."/>
      <w:lvlJc w:val="left"/>
      <w:pPr>
        <w:ind w:left="4983" w:hanging="360"/>
      </w:pPr>
    </w:lvl>
    <w:lvl w:ilvl="7">
      <w:start w:val="1"/>
      <w:numFmt w:val="lowerLetter"/>
      <w:lvlText w:val="%8."/>
      <w:lvlJc w:val="left"/>
      <w:pPr>
        <w:ind w:left="5703" w:hanging="360"/>
      </w:pPr>
    </w:lvl>
    <w:lvl w:ilvl="8">
      <w:start w:val="1"/>
      <w:numFmt w:val="lowerRoman"/>
      <w:lvlText w:val="%9."/>
      <w:lvlJc w:val="right"/>
      <w:pPr>
        <w:ind w:left="6423" w:hanging="180"/>
      </w:pPr>
    </w:lvl>
  </w:abstractNum>
  <w:abstractNum w:abstractNumId="7" w15:restartNumberingAfterBreak="0">
    <w:nsid w:val="1DF90D7F"/>
    <w:multiLevelType w:val="multilevel"/>
    <w:tmpl w:val="CCB82E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8BC9FAA"/>
    <w:multiLevelType w:val="hybridMultilevel"/>
    <w:tmpl w:val="FFFFFFFF"/>
    <w:lvl w:ilvl="0" w:tplc="D298AB9A">
      <w:start w:val="1"/>
      <w:numFmt w:val="bullet"/>
      <w:lvlText w:val=""/>
      <w:lvlJc w:val="left"/>
      <w:pPr>
        <w:ind w:left="720" w:hanging="360"/>
      </w:pPr>
      <w:rPr>
        <w:rFonts w:ascii="Wingdings" w:hAnsi="Wingdings" w:hint="default"/>
      </w:rPr>
    </w:lvl>
    <w:lvl w:ilvl="1" w:tplc="A7DE5B5A">
      <w:start w:val="1"/>
      <w:numFmt w:val="bullet"/>
      <w:lvlText w:val="o"/>
      <w:lvlJc w:val="left"/>
      <w:pPr>
        <w:ind w:left="1440" w:hanging="360"/>
      </w:pPr>
      <w:rPr>
        <w:rFonts w:ascii="Courier New" w:hAnsi="Courier New" w:hint="default"/>
      </w:rPr>
    </w:lvl>
    <w:lvl w:ilvl="2" w:tplc="1C38F84C">
      <w:start w:val="1"/>
      <w:numFmt w:val="bullet"/>
      <w:lvlText w:val=""/>
      <w:lvlJc w:val="left"/>
      <w:pPr>
        <w:ind w:left="2160" w:hanging="360"/>
      </w:pPr>
      <w:rPr>
        <w:rFonts w:ascii="Wingdings" w:hAnsi="Wingdings" w:hint="default"/>
      </w:rPr>
    </w:lvl>
    <w:lvl w:ilvl="3" w:tplc="03ECAF9E">
      <w:start w:val="1"/>
      <w:numFmt w:val="bullet"/>
      <w:lvlText w:val=""/>
      <w:lvlJc w:val="left"/>
      <w:pPr>
        <w:ind w:left="2880" w:hanging="360"/>
      </w:pPr>
      <w:rPr>
        <w:rFonts w:ascii="Symbol" w:hAnsi="Symbol" w:hint="default"/>
      </w:rPr>
    </w:lvl>
    <w:lvl w:ilvl="4" w:tplc="B83A24D4">
      <w:start w:val="1"/>
      <w:numFmt w:val="bullet"/>
      <w:lvlText w:val="o"/>
      <w:lvlJc w:val="left"/>
      <w:pPr>
        <w:ind w:left="3600" w:hanging="360"/>
      </w:pPr>
      <w:rPr>
        <w:rFonts w:ascii="Courier New" w:hAnsi="Courier New" w:hint="default"/>
      </w:rPr>
    </w:lvl>
    <w:lvl w:ilvl="5" w:tplc="4810EE8A">
      <w:start w:val="1"/>
      <w:numFmt w:val="bullet"/>
      <w:lvlText w:val=""/>
      <w:lvlJc w:val="left"/>
      <w:pPr>
        <w:ind w:left="4320" w:hanging="360"/>
      </w:pPr>
      <w:rPr>
        <w:rFonts w:ascii="Wingdings" w:hAnsi="Wingdings" w:hint="default"/>
      </w:rPr>
    </w:lvl>
    <w:lvl w:ilvl="6" w:tplc="EA0082C4">
      <w:start w:val="1"/>
      <w:numFmt w:val="bullet"/>
      <w:lvlText w:val=""/>
      <w:lvlJc w:val="left"/>
      <w:pPr>
        <w:ind w:left="5040" w:hanging="360"/>
      </w:pPr>
      <w:rPr>
        <w:rFonts w:ascii="Symbol" w:hAnsi="Symbol" w:hint="default"/>
      </w:rPr>
    </w:lvl>
    <w:lvl w:ilvl="7" w:tplc="15B418C6">
      <w:start w:val="1"/>
      <w:numFmt w:val="bullet"/>
      <w:lvlText w:val="o"/>
      <w:lvlJc w:val="left"/>
      <w:pPr>
        <w:ind w:left="5760" w:hanging="360"/>
      </w:pPr>
      <w:rPr>
        <w:rFonts w:ascii="Courier New" w:hAnsi="Courier New" w:hint="default"/>
      </w:rPr>
    </w:lvl>
    <w:lvl w:ilvl="8" w:tplc="D6DC6F44">
      <w:start w:val="1"/>
      <w:numFmt w:val="bullet"/>
      <w:lvlText w:val=""/>
      <w:lvlJc w:val="left"/>
      <w:pPr>
        <w:ind w:left="6480" w:hanging="360"/>
      </w:pPr>
      <w:rPr>
        <w:rFonts w:ascii="Wingdings" w:hAnsi="Wingdings" w:hint="default"/>
      </w:rPr>
    </w:lvl>
  </w:abstractNum>
  <w:abstractNum w:abstractNumId="9" w15:restartNumberingAfterBreak="0">
    <w:nsid w:val="317516A3"/>
    <w:multiLevelType w:val="hybridMultilevel"/>
    <w:tmpl w:val="633452E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0" w15:restartNumberingAfterBreak="0">
    <w:nsid w:val="32273F16"/>
    <w:multiLevelType w:val="multilevel"/>
    <w:tmpl w:val="CA4E8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3A643C"/>
    <w:multiLevelType w:val="multilevel"/>
    <w:tmpl w:val="53EE5C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E24113"/>
    <w:multiLevelType w:val="hybridMultilevel"/>
    <w:tmpl w:val="8014F78A"/>
    <w:lvl w:ilvl="0" w:tplc="276CA7DE">
      <w:start w:val="2024"/>
      <w:numFmt w:val="bullet"/>
      <w:lvlText w:val="-"/>
      <w:lvlJc w:val="left"/>
      <w:pPr>
        <w:ind w:left="720" w:hanging="360"/>
      </w:pPr>
      <w:rPr>
        <w:rFonts w:ascii="Century Gothic" w:eastAsia="Calibri" w:hAnsi="Century Gothic"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323860"/>
    <w:multiLevelType w:val="hybridMultilevel"/>
    <w:tmpl w:val="FB9883FE"/>
    <w:lvl w:ilvl="0" w:tplc="ECFC14A2">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4" w15:restartNumberingAfterBreak="0">
    <w:nsid w:val="37A78142"/>
    <w:multiLevelType w:val="hybridMultilevel"/>
    <w:tmpl w:val="FFFFFFFF"/>
    <w:lvl w:ilvl="0" w:tplc="EE28F810">
      <w:start w:val="1"/>
      <w:numFmt w:val="bullet"/>
      <w:lvlText w:val=""/>
      <w:lvlJc w:val="left"/>
      <w:pPr>
        <w:ind w:left="720" w:hanging="360"/>
      </w:pPr>
      <w:rPr>
        <w:rFonts w:ascii="Wingdings" w:hAnsi="Wingdings" w:hint="default"/>
      </w:rPr>
    </w:lvl>
    <w:lvl w:ilvl="1" w:tplc="3A1A7106">
      <w:start w:val="1"/>
      <w:numFmt w:val="bullet"/>
      <w:lvlText w:val="o"/>
      <w:lvlJc w:val="left"/>
      <w:pPr>
        <w:ind w:left="1440" w:hanging="360"/>
      </w:pPr>
      <w:rPr>
        <w:rFonts w:ascii="Courier New" w:hAnsi="Courier New" w:hint="default"/>
      </w:rPr>
    </w:lvl>
    <w:lvl w:ilvl="2" w:tplc="81787E80">
      <w:start w:val="1"/>
      <w:numFmt w:val="bullet"/>
      <w:lvlText w:val=""/>
      <w:lvlJc w:val="left"/>
      <w:pPr>
        <w:ind w:left="2160" w:hanging="360"/>
      </w:pPr>
      <w:rPr>
        <w:rFonts w:ascii="Wingdings" w:hAnsi="Wingdings" w:hint="default"/>
      </w:rPr>
    </w:lvl>
    <w:lvl w:ilvl="3" w:tplc="728616AA">
      <w:start w:val="1"/>
      <w:numFmt w:val="bullet"/>
      <w:lvlText w:val=""/>
      <w:lvlJc w:val="left"/>
      <w:pPr>
        <w:ind w:left="2880" w:hanging="360"/>
      </w:pPr>
      <w:rPr>
        <w:rFonts w:ascii="Symbol" w:hAnsi="Symbol" w:hint="default"/>
      </w:rPr>
    </w:lvl>
    <w:lvl w:ilvl="4" w:tplc="D5FA7E4E">
      <w:start w:val="1"/>
      <w:numFmt w:val="bullet"/>
      <w:lvlText w:val="o"/>
      <w:lvlJc w:val="left"/>
      <w:pPr>
        <w:ind w:left="3600" w:hanging="360"/>
      </w:pPr>
      <w:rPr>
        <w:rFonts w:ascii="Courier New" w:hAnsi="Courier New" w:hint="default"/>
      </w:rPr>
    </w:lvl>
    <w:lvl w:ilvl="5" w:tplc="1D80F758">
      <w:start w:val="1"/>
      <w:numFmt w:val="bullet"/>
      <w:lvlText w:val=""/>
      <w:lvlJc w:val="left"/>
      <w:pPr>
        <w:ind w:left="4320" w:hanging="360"/>
      </w:pPr>
      <w:rPr>
        <w:rFonts w:ascii="Wingdings" w:hAnsi="Wingdings" w:hint="default"/>
      </w:rPr>
    </w:lvl>
    <w:lvl w:ilvl="6" w:tplc="AA586806">
      <w:start w:val="1"/>
      <w:numFmt w:val="bullet"/>
      <w:lvlText w:val=""/>
      <w:lvlJc w:val="left"/>
      <w:pPr>
        <w:ind w:left="5040" w:hanging="360"/>
      </w:pPr>
      <w:rPr>
        <w:rFonts w:ascii="Symbol" w:hAnsi="Symbol" w:hint="default"/>
      </w:rPr>
    </w:lvl>
    <w:lvl w:ilvl="7" w:tplc="07A20D52">
      <w:start w:val="1"/>
      <w:numFmt w:val="bullet"/>
      <w:lvlText w:val="o"/>
      <w:lvlJc w:val="left"/>
      <w:pPr>
        <w:ind w:left="5760" w:hanging="360"/>
      </w:pPr>
      <w:rPr>
        <w:rFonts w:ascii="Courier New" w:hAnsi="Courier New" w:hint="default"/>
      </w:rPr>
    </w:lvl>
    <w:lvl w:ilvl="8" w:tplc="4B2C2F0E">
      <w:start w:val="1"/>
      <w:numFmt w:val="bullet"/>
      <w:lvlText w:val=""/>
      <w:lvlJc w:val="left"/>
      <w:pPr>
        <w:ind w:left="6480" w:hanging="360"/>
      </w:pPr>
      <w:rPr>
        <w:rFonts w:ascii="Wingdings" w:hAnsi="Wingdings" w:hint="default"/>
      </w:rPr>
    </w:lvl>
  </w:abstractNum>
  <w:abstractNum w:abstractNumId="15" w15:restartNumberingAfterBreak="0">
    <w:nsid w:val="3EA57D14"/>
    <w:multiLevelType w:val="hybridMultilevel"/>
    <w:tmpl w:val="818E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B0342"/>
    <w:multiLevelType w:val="multilevel"/>
    <w:tmpl w:val="3C1C7F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5C26D4E"/>
    <w:multiLevelType w:val="hybridMultilevel"/>
    <w:tmpl w:val="BA5E1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96EAA"/>
    <w:multiLevelType w:val="multilevel"/>
    <w:tmpl w:val="72CC8192"/>
    <w:lvl w:ilvl="0">
      <w:start w:val="1"/>
      <w:numFmt w:val="bullet"/>
      <w:lvlText w:val="●"/>
      <w:lvlJc w:val="left"/>
      <w:pPr>
        <w:ind w:left="303" w:hanging="360"/>
      </w:pPr>
      <w:rPr>
        <w:rFonts w:ascii="Noto Sans Symbols" w:eastAsia="Noto Sans Symbols" w:hAnsi="Noto Sans Symbols" w:cs="Noto Sans Symbols"/>
      </w:rPr>
    </w:lvl>
    <w:lvl w:ilvl="1">
      <w:start w:val="1"/>
      <w:numFmt w:val="bullet"/>
      <w:lvlText w:val="o"/>
      <w:lvlJc w:val="left"/>
      <w:pPr>
        <w:ind w:left="1023" w:hanging="360"/>
      </w:pPr>
      <w:rPr>
        <w:rFonts w:ascii="Courier New" w:eastAsia="Courier New" w:hAnsi="Courier New" w:cs="Courier New"/>
      </w:rPr>
    </w:lvl>
    <w:lvl w:ilvl="2">
      <w:start w:val="1"/>
      <w:numFmt w:val="bullet"/>
      <w:lvlText w:val="▪"/>
      <w:lvlJc w:val="left"/>
      <w:pPr>
        <w:ind w:left="1743" w:hanging="360"/>
      </w:pPr>
      <w:rPr>
        <w:rFonts w:ascii="Noto Sans Symbols" w:eastAsia="Noto Sans Symbols" w:hAnsi="Noto Sans Symbols" w:cs="Noto Sans Symbols"/>
      </w:rPr>
    </w:lvl>
    <w:lvl w:ilvl="3">
      <w:start w:val="1"/>
      <w:numFmt w:val="bullet"/>
      <w:lvlText w:val="●"/>
      <w:lvlJc w:val="left"/>
      <w:pPr>
        <w:ind w:left="2463" w:hanging="360"/>
      </w:pPr>
      <w:rPr>
        <w:rFonts w:ascii="Noto Sans Symbols" w:eastAsia="Noto Sans Symbols" w:hAnsi="Noto Sans Symbols" w:cs="Noto Sans Symbols"/>
      </w:rPr>
    </w:lvl>
    <w:lvl w:ilvl="4">
      <w:start w:val="1"/>
      <w:numFmt w:val="bullet"/>
      <w:lvlText w:val="o"/>
      <w:lvlJc w:val="left"/>
      <w:pPr>
        <w:ind w:left="3183" w:hanging="360"/>
      </w:pPr>
      <w:rPr>
        <w:rFonts w:ascii="Courier New" w:eastAsia="Courier New" w:hAnsi="Courier New" w:cs="Courier New"/>
      </w:rPr>
    </w:lvl>
    <w:lvl w:ilvl="5">
      <w:start w:val="1"/>
      <w:numFmt w:val="bullet"/>
      <w:lvlText w:val="▪"/>
      <w:lvlJc w:val="left"/>
      <w:pPr>
        <w:ind w:left="3903" w:hanging="360"/>
      </w:pPr>
      <w:rPr>
        <w:rFonts w:ascii="Noto Sans Symbols" w:eastAsia="Noto Sans Symbols" w:hAnsi="Noto Sans Symbols" w:cs="Noto Sans Symbols"/>
      </w:rPr>
    </w:lvl>
    <w:lvl w:ilvl="6">
      <w:start w:val="1"/>
      <w:numFmt w:val="bullet"/>
      <w:lvlText w:val="●"/>
      <w:lvlJc w:val="left"/>
      <w:pPr>
        <w:ind w:left="4623" w:hanging="360"/>
      </w:pPr>
      <w:rPr>
        <w:rFonts w:ascii="Noto Sans Symbols" w:eastAsia="Noto Sans Symbols" w:hAnsi="Noto Sans Symbols" w:cs="Noto Sans Symbols"/>
      </w:rPr>
    </w:lvl>
    <w:lvl w:ilvl="7">
      <w:start w:val="1"/>
      <w:numFmt w:val="bullet"/>
      <w:lvlText w:val="o"/>
      <w:lvlJc w:val="left"/>
      <w:pPr>
        <w:ind w:left="5343" w:hanging="360"/>
      </w:pPr>
      <w:rPr>
        <w:rFonts w:ascii="Courier New" w:eastAsia="Courier New" w:hAnsi="Courier New" w:cs="Courier New"/>
      </w:rPr>
    </w:lvl>
    <w:lvl w:ilvl="8">
      <w:start w:val="1"/>
      <w:numFmt w:val="bullet"/>
      <w:lvlText w:val="▪"/>
      <w:lvlJc w:val="left"/>
      <w:pPr>
        <w:ind w:left="6063" w:hanging="360"/>
      </w:pPr>
      <w:rPr>
        <w:rFonts w:ascii="Noto Sans Symbols" w:eastAsia="Noto Sans Symbols" w:hAnsi="Noto Sans Symbols" w:cs="Noto Sans Symbols"/>
      </w:rPr>
    </w:lvl>
  </w:abstractNum>
  <w:abstractNum w:abstractNumId="19" w15:restartNumberingAfterBreak="0">
    <w:nsid w:val="49034799"/>
    <w:multiLevelType w:val="hybridMultilevel"/>
    <w:tmpl w:val="3E1E6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0754D"/>
    <w:multiLevelType w:val="hybridMultilevel"/>
    <w:tmpl w:val="DE166D4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1" w15:restartNumberingAfterBreak="0">
    <w:nsid w:val="50796682"/>
    <w:multiLevelType w:val="multilevel"/>
    <w:tmpl w:val="CC3A44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08B3AF1"/>
    <w:multiLevelType w:val="multilevel"/>
    <w:tmpl w:val="E6F26912"/>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1CC4CD9"/>
    <w:multiLevelType w:val="hybridMultilevel"/>
    <w:tmpl w:val="4DEA6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25E8F"/>
    <w:multiLevelType w:val="hybridMultilevel"/>
    <w:tmpl w:val="ADDE8A4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5" w15:restartNumberingAfterBreak="0">
    <w:nsid w:val="54C25F90"/>
    <w:multiLevelType w:val="hybridMultilevel"/>
    <w:tmpl w:val="E7180C5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6" w15:restartNumberingAfterBreak="0">
    <w:nsid w:val="5A217B2C"/>
    <w:multiLevelType w:val="multilevel"/>
    <w:tmpl w:val="233651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5D4B625C"/>
    <w:multiLevelType w:val="multilevel"/>
    <w:tmpl w:val="3A1E0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EE661B4"/>
    <w:multiLevelType w:val="multilevel"/>
    <w:tmpl w:val="F438B8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05D287E"/>
    <w:multiLevelType w:val="multilevel"/>
    <w:tmpl w:val="3B9A0FA8"/>
    <w:lvl w:ilvl="0">
      <w:start w:val="1"/>
      <w:numFmt w:val="bullet"/>
      <w:lvlText w:val="●"/>
      <w:lvlJc w:val="left"/>
      <w:pPr>
        <w:ind w:left="362" w:hanging="360"/>
      </w:pPr>
      <w:rPr>
        <w:rFonts w:ascii="Noto Sans Symbols" w:eastAsia="Noto Sans Symbols" w:hAnsi="Noto Sans Symbols" w:cs="Noto Sans Symbols"/>
      </w:rPr>
    </w:lvl>
    <w:lvl w:ilvl="1">
      <w:start w:val="1"/>
      <w:numFmt w:val="bullet"/>
      <w:lvlText w:val="o"/>
      <w:lvlJc w:val="left"/>
      <w:pPr>
        <w:ind w:left="1082" w:hanging="360"/>
      </w:pPr>
      <w:rPr>
        <w:rFonts w:ascii="Courier New" w:eastAsia="Courier New" w:hAnsi="Courier New" w:cs="Courier New"/>
      </w:rPr>
    </w:lvl>
    <w:lvl w:ilvl="2">
      <w:start w:val="1"/>
      <w:numFmt w:val="bullet"/>
      <w:lvlText w:val="▪"/>
      <w:lvlJc w:val="left"/>
      <w:pPr>
        <w:ind w:left="1802" w:hanging="360"/>
      </w:pPr>
      <w:rPr>
        <w:rFonts w:ascii="Noto Sans Symbols" w:eastAsia="Noto Sans Symbols" w:hAnsi="Noto Sans Symbols" w:cs="Noto Sans Symbols"/>
      </w:rPr>
    </w:lvl>
    <w:lvl w:ilvl="3">
      <w:start w:val="1"/>
      <w:numFmt w:val="bullet"/>
      <w:lvlText w:val="●"/>
      <w:lvlJc w:val="left"/>
      <w:pPr>
        <w:ind w:left="2522" w:hanging="360"/>
      </w:pPr>
      <w:rPr>
        <w:rFonts w:ascii="Noto Sans Symbols" w:eastAsia="Noto Sans Symbols" w:hAnsi="Noto Sans Symbols" w:cs="Noto Sans Symbols"/>
      </w:rPr>
    </w:lvl>
    <w:lvl w:ilvl="4">
      <w:start w:val="1"/>
      <w:numFmt w:val="bullet"/>
      <w:lvlText w:val="o"/>
      <w:lvlJc w:val="left"/>
      <w:pPr>
        <w:ind w:left="3242" w:hanging="360"/>
      </w:pPr>
      <w:rPr>
        <w:rFonts w:ascii="Courier New" w:eastAsia="Courier New" w:hAnsi="Courier New" w:cs="Courier New"/>
      </w:rPr>
    </w:lvl>
    <w:lvl w:ilvl="5">
      <w:start w:val="1"/>
      <w:numFmt w:val="bullet"/>
      <w:lvlText w:val="▪"/>
      <w:lvlJc w:val="left"/>
      <w:pPr>
        <w:ind w:left="3962" w:hanging="360"/>
      </w:pPr>
      <w:rPr>
        <w:rFonts w:ascii="Noto Sans Symbols" w:eastAsia="Noto Sans Symbols" w:hAnsi="Noto Sans Symbols" w:cs="Noto Sans Symbols"/>
      </w:rPr>
    </w:lvl>
    <w:lvl w:ilvl="6">
      <w:start w:val="1"/>
      <w:numFmt w:val="bullet"/>
      <w:lvlText w:val="●"/>
      <w:lvlJc w:val="left"/>
      <w:pPr>
        <w:ind w:left="4682" w:hanging="360"/>
      </w:pPr>
      <w:rPr>
        <w:rFonts w:ascii="Noto Sans Symbols" w:eastAsia="Noto Sans Symbols" w:hAnsi="Noto Sans Symbols" w:cs="Noto Sans Symbols"/>
      </w:rPr>
    </w:lvl>
    <w:lvl w:ilvl="7">
      <w:start w:val="1"/>
      <w:numFmt w:val="bullet"/>
      <w:lvlText w:val="o"/>
      <w:lvlJc w:val="left"/>
      <w:pPr>
        <w:ind w:left="5402" w:hanging="360"/>
      </w:pPr>
      <w:rPr>
        <w:rFonts w:ascii="Courier New" w:eastAsia="Courier New" w:hAnsi="Courier New" w:cs="Courier New"/>
      </w:rPr>
    </w:lvl>
    <w:lvl w:ilvl="8">
      <w:start w:val="1"/>
      <w:numFmt w:val="bullet"/>
      <w:lvlText w:val="▪"/>
      <w:lvlJc w:val="left"/>
      <w:pPr>
        <w:ind w:left="6122" w:hanging="360"/>
      </w:pPr>
      <w:rPr>
        <w:rFonts w:ascii="Noto Sans Symbols" w:eastAsia="Noto Sans Symbols" w:hAnsi="Noto Sans Symbols" w:cs="Noto Sans Symbols"/>
      </w:rPr>
    </w:lvl>
  </w:abstractNum>
  <w:abstractNum w:abstractNumId="30" w15:restartNumberingAfterBreak="0">
    <w:nsid w:val="6763121D"/>
    <w:multiLevelType w:val="multilevel"/>
    <w:tmpl w:val="45D8F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8350362"/>
    <w:multiLevelType w:val="hybridMultilevel"/>
    <w:tmpl w:val="CD2475C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2" w15:restartNumberingAfterBreak="0">
    <w:nsid w:val="6D7B5F98"/>
    <w:multiLevelType w:val="multilevel"/>
    <w:tmpl w:val="06462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06825D9"/>
    <w:multiLevelType w:val="hybridMultilevel"/>
    <w:tmpl w:val="9EFE243E"/>
    <w:lvl w:ilvl="0" w:tplc="276CA7DE">
      <w:start w:val="2024"/>
      <w:numFmt w:val="bullet"/>
      <w:lvlText w:val="-"/>
      <w:lvlJc w:val="left"/>
      <w:pPr>
        <w:ind w:left="720" w:hanging="360"/>
      </w:pPr>
      <w:rPr>
        <w:rFonts w:ascii="Century Gothic" w:eastAsia="Calibri" w:hAnsi="Century Gothic"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F35953"/>
    <w:multiLevelType w:val="multilevel"/>
    <w:tmpl w:val="041E6F68"/>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B7228D4"/>
    <w:multiLevelType w:val="multilevel"/>
    <w:tmpl w:val="30E8A5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EAF60B6"/>
    <w:multiLevelType w:val="hybridMultilevel"/>
    <w:tmpl w:val="C9868F6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num w:numId="1" w16cid:durableId="801115562">
    <w:abstractNumId w:val="22"/>
  </w:num>
  <w:num w:numId="2" w16cid:durableId="906720272">
    <w:abstractNumId w:val="34"/>
  </w:num>
  <w:num w:numId="3" w16cid:durableId="1170369647">
    <w:abstractNumId w:val="6"/>
  </w:num>
  <w:num w:numId="4" w16cid:durableId="1195997138">
    <w:abstractNumId w:val="11"/>
  </w:num>
  <w:num w:numId="5" w16cid:durableId="1015300779">
    <w:abstractNumId w:val="16"/>
  </w:num>
  <w:num w:numId="6" w16cid:durableId="545414775">
    <w:abstractNumId w:val="18"/>
  </w:num>
  <w:num w:numId="7" w16cid:durableId="482042122">
    <w:abstractNumId w:val="26"/>
  </w:num>
  <w:num w:numId="8" w16cid:durableId="990712549">
    <w:abstractNumId w:val="21"/>
  </w:num>
  <w:num w:numId="9" w16cid:durableId="403525662">
    <w:abstractNumId w:val="29"/>
  </w:num>
  <w:num w:numId="10" w16cid:durableId="1092313855">
    <w:abstractNumId w:val="7"/>
  </w:num>
  <w:num w:numId="11" w16cid:durableId="963392890">
    <w:abstractNumId w:val="10"/>
  </w:num>
  <w:num w:numId="12" w16cid:durableId="780496817">
    <w:abstractNumId w:val="2"/>
  </w:num>
  <w:num w:numId="13" w16cid:durableId="1524248968">
    <w:abstractNumId w:val="30"/>
  </w:num>
  <w:num w:numId="14" w16cid:durableId="766736847">
    <w:abstractNumId w:val="4"/>
  </w:num>
  <w:num w:numId="15" w16cid:durableId="19206162">
    <w:abstractNumId w:val="28"/>
  </w:num>
  <w:num w:numId="16" w16cid:durableId="69350577">
    <w:abstractNumId w:val="32"/>
  </w:num>
  <w:num w:numId="17" w16cid:durableId="572088383">
    <w:abstractNumId w:val="35"/>
  </w:num>
  <w:num w:numId="18" w16cid:durableId="1516462846">
    <w:abstractNumId w:val="27"/>
  </w:num>
  <w:num w:numId="19" w16cid:durableId="162815367">
    <w:abstractNumId w:val="1"/>
  </w:num>
  <w:num w:numId="20" w16cid:durableId="813983461">
    <w:abstractNumId w:val="23"/>
  </w:num>
  <w:num w:numId="21" w16cid:durableId="290790790">
    <w:abstractNumId w:val="24"/>
  </w:num>
  <w:num w:numId="22" w16cid:durableId="352072404">
    <w:abstractNumId w:val="9"/>
  </w:num>
  <w:num w:numId="23" w16cid:durableId="1263875666">
    <w:abstractNumId w:val="36"/>
  </w:num>
  <w:num w:numId="24" w16cid:durableId="238755453">
    <w:abstractNumId w:val="13"/>
  </w:num>
  <w:num w:numId="25" w16cid:durableId="118762056">
    <w:abstractNumId w:val="20"/>
  </w:num>
  <w:num w:numId="26" w16cid:durableId="1357002191">
    <w:abstractNumId w:val="3"/>
  </w:num>
  <w:num w:numId="27" w16cid:durableId="331101500">
    <w:abstractNumId w:val="25"/>
  </w:num>
  <w:num w:numId="28" w16cid:durableId="1636065531">
    <w:abstractNumId w:val="31"/>
  </w:num>
  <w:num w:numId="29" w16cid:durableId="570966539">
    <w:abstractNumId w:val="19"/>
  </w:num>
  <w:num w:numId="30" w16cid:durableId="1541019256">
    <w:abstractNumId w:val="8"/>
  </w:num>
  <w:num w:numId="31" w16cid:durableId="386341887">
    <w:abstractNumId w:val="14"/>
  </w:num>
  <w:num w:numId="32" w16cid:durableId="1872182544">
    <w:abstractNumId w:val="17"/>
  </w:num>
  <w:num w:numId="33" w16cid:durableId="934636641">
    <w:abstractNumId w:val="0"/>
  </w:num>
  <w:num w:numId="34" w16cid:durableId="410473379">
    <w:abstractNumId w:val="5"/>
  </w:num>
  <w:num w:numId="35" w16cid:durableId="311106776">
    <w:abstractNumId w:val="15"/>
  </w:num>
  <w:num w:numId="36" w16cid:durableId="528029020">
    <w:abstractNumId w:val="33"/>
  </w:num>
  <w:num w:numId="37" w16cid:durableId="89740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5A"/>
    <w:rsid w:val="00000026"/>
    <w:rsid w:val="000012AC"/>
    <w:rsid w:val="00001390"/>
    <w:rsid w:val="0000160C"/>
    <w:rsid w:val="00001E86"/>
    <w:rsid w:val="00001F41"/>
    <w:rsid w:val="00001FD3"/>
    <w:rsid w:val="0000202F"/>
    <w:rsid w:val="00002103"/>
    <w:rsid w:val="0000263C"/>
    <w:rsid w:val="00002B6F"/>
    <w:rsid w:val="00003A0F"/>
    <w:rsid w:val="0000439A"/>
    <w:rsid w:val="00004B77"/>
    <w:rsid w:val="00005142"/>
    <w:rsid w:val="00005CCB"/>
    <w:rsid w:val="0000619A"/>
    <w:rsid w:val="000072F7"/>
    <w:rsid w:val="0001007C"/>
    <w:rsid w:val="00010535"/>
    <w:rsid w:val="00010953"/>
    <w:rsid w:val="00010AE0"/>
    <w:rsid w:val="0001112A"/>
    <w:rsid w:val="0001125D"/>
    <w:rsid w:val="00011AAD"/>
    <w:rsid w:val="00011CE8"/>
    <w:rsid w:val="00012521"/>
    <w:rsid w:val="00012C07"/>
    <w:rsid w:val="000131D1"/>
    <w:rsid w:val="00013A95"/>
    <w:rsid w:val="00013BC3"/>
    <w:rsid w:val="000143A7"/>
    <w:rsid w:val="00014C73"/>
    <w:rsid w:val="00014D7E"/>
    <w:rsid w:val="000150DE"/>
    <w:rsid w:val="000152D2"/>
    <w:rsid w:val="00015875"/>
    <w:rsid w:val="000159BC"/>
    <w:rsid w:val="0001613B"/>
    <w:rsid w:val="000161BE"/>
    <w:rsid w:val="0001641B"/>
    <w:rsid w:val="00016F21"/>
    <w:rsid w:val="000172E1"/>
    <w:rsid w:val="00017749"/>
    <w:rsid w:val="00017819"/>
    <w:rsid w:val="0001793A"/>
    <w:rsid w:val="00017ADE"/>
    <w:rsid w:val="000200FA"/>
    <w:rsid w:val="000206A7"/>
    <w:rsid w:val="00020A0D"/>
    <w:rsid w:val="0002133D"/>
    <w:rsid w:val="00021D18"/>
    <w:rsid w:val="00022133"/>
    <w:rsid w:val="00023605"/>
    <w:rsid w:val="00023A18"/>
    <w:rsid w:val="00023C76"/>
    <w:rsid w:val="00023CD7"/>
    <w:rsid w:val="00024814"/>
    <w:rsid w:val="00024DE3"/>
    <w:rsid w:val="00024F23"/>
    <w:rsid w:val="0002503B"/>
    <w:rsid w:val="00025A87"/>
    <w:rsid w:val="00025C21"/>
    <w:rsid w:val="00025C93"/>
    <w:rsid w:val="00025DD6"/>
    <w:rsid w:val="0002641A"/>
    <w:rsid w:val="000266E0"/>
    <w:rsid w:val="00026E68"/>
    <w:rsid w:val="000270C7"/>
    <w:rsid w:val="00027855"/>
    <w:rsid w:val="00027F0F"/>
    <w:rsid w:val="00030779"/>
    <w:rsid w:val="00030C7C"/>
    <w:rsid w:val="00030DEA"/>
    <w:rsid w:val="00030E68"/>
    <w:rsid w:val="000317F8"/>
    <w:rsid w:val="00031B93"/>
    <w:rsid w:val="00031F3C"/>
    <w:rsid w:val="00032055"/>
    <w:rsid w:val="00032114"/>
    <w:rsid w:val="000325EC"/>
    <w:rsid w:val="00032751"/>
    <w:rsid w:val="00032764"/>
    <w:rsid w:val="000327D6"/>
    <w:rsid w:val="00032F72"/>
    <w:rsid w:val="000332C3"/>
    <w:rsid w:val="000339C6"/>
    <w:rsid w:val="00033A2E"/>
    <w:rsid w:val="00033ED3"/>
    <w:rsid w:val="000341E5"/>
    <w:rsid w:val="00034D49"/>
    <w:rsid w:val="00034DC3"/>
    <w:rsid w:val="00034F5F"/>
    <w:rsid w:val="00035430"/>
    <w:rsid w:val="000356CB"/>
    <w:rsid w:val="00036423"/>
    <w:rsid w:val="00036AD5"/>
    <w:rsid w:val="00036BE4"/>
    <w:rsid w:val="00037671"/>
    <w:rsid w:val="000376EC"/>
    <w:rsid w:val="00037701"/>
    <w:rsid w:val="000379AB"/>
    <w:rsid w:val="00037C91"/>
    <w:rsid w:val="000402B0"/>
    <w:rsid w:val="00041768"/>
    <w:rsid w:val="000419E3"/>
    <w:rsid w:val="00041AA1"/>
    <w:rsid w:val="00041C97"/>
    <w:rsid w:val="00041CA9"/>
    <w:rsid w:val="00042805"/>
    <w:rsid w:val="00042D1C"/>
    <w:rsid w:val="00043362"/>
    <w:rsid w:val="0004386C"/>
    <w:rsid w:val="00043A01"/>
    <w:rsid w:val="00043AA8"/>
    <w:rsid w:val="00043C40"/>
    <w:rsid w:val="000446BD"/>
    <w:rsid w:val="00044D7E"/>
    <w:rsid w:val="0004597D"/>
    <w:rsid w:val="00045A70"/>
    <w:rsid w:val="000460A6"/>
    <w:rsid w:val="00046234"/>
    <w:rsid w:val="00046947"/>
    <w:rsid w:val="00046CB0"/>
    <w:rsid w:val="00046F8A"/>
    <w:rsid w:val="000476A7"/>
    <w:rsid w:val="000476D7"/>
    <w:rsid w:val="000478A0"/>
    <w:rsid w:val="00047922"/>
    <w:rsid w:val="00047F97"/>
    <w:rsid w:val="000505B1"/>
    <w:rsid w:val="0005162C"/>
    <w:rsid w:val="000519D8"/>
    <w:rsid w:val="00051C87"/>
    <w:rsid w:val="00051D82"/>
    <w:rsid w:val="00052103"/>
    <w:rsid w:val="000521EC"/>
    <w:rsid w:val="000523FF"/>
    <w:rsid w:val="00052C31"/>
    <w:rsid w:val="00052FDF"/>
    <w:rsid w:val="00053378"/>
    <w:rsid w:val="00053416"/>
    <w:rsid w:val="00053F0F"/>
    <w:rsid w:val="00054494"/>
    <w:rsid w:val="000545FF"/>
    <w:rsid w:val="00054ACF"/>
    <w:rsid w:val="00054DB6"/>
    <w:rsid w:val="00054E35"/>
    <w:rsid w:val="000559DB"/>
    <w:rsid w:val="000562A6"/>
    <w:rsid w:val="000568DF"/>
    <w:rsid w:val="00056D02"/>
    <w:rsid w:val="00056D72"/>
    <w:rsid w:val="000571B3"/>
    <w:rsid w:val="0005762B"/>
    <w:rsid w:val="000576DE"/>
    <w:rsid w:val="00060BAE"/>
    <w:rsid w:val="00061602"/>
    <w:rsid w:val="00061A44"/>
    <w:rsid w:val="00061B12"/>
    <w:rsid w:val="00061E5B"/>
    <w:rsid w:val="00061EB0"/>
    <w:rsid w:val="00061F56"/>
    <w:rsid w:val="0006258C"/>
    <w:rsid w:val="000626B0"/>
    <w:rsid w:val="00062F56"/>
    <w:rsid w:val="00063AC6"/>
    <w:rsid w:val="00063CB3"/>
    <w:rsid w:val="00064272"/>
    <w:rsid w:val="00064274"/>
    <w:rsid w:val="000644A8"/>
    <w:rsid w:val="00064990"/>
    <w:rsid w:val="00064F53"/>
    <w:rsid w:val="000650F5"/>
    <w:rsid w:val="00065312"/>
    <w:rsid w:val="000654DA"/>
    <w:rsid w:val="000655B4"/>
    <w:rsid w:val="00065606"/>
    <w:rsid w:val="000659F6"/>
    <w:rsid w:val="00065BB1"/>
    <w:rsid w:val="000662F3"/>
    <w:rsid w:val="00071CCB"/>
    <w:rsid w:val="00072028"/>
    <w:rsid w:val="00072092"/>
    <w:rsid w:val="00072144"/>
    <w:rsid w:val="00072231"/>
    <w:rsid w:val="00072699"/>
    <w:rsid w:val="000729A5"/>
    <w:rsid w:val="00072E1F"/>
    <w:rsid w:val="0007334E"/>
    <w:rsid w:val="0007353E"/>
    <w:rsid w:val="00073B8F"/>
    <w:rsid w:val="00073BDB"/>
    <w:rsid w:val="00073CD7"/>
    <w:rsid w:val="00074B7C"/>
    <w:rsid w:val="00075338"/>
    <w:rsid w:val="0007533B"/>
    <w:rsid w:val="00075708"/>
    <w:rsid w:val="00075815"/>
    <w:rsid w:val="00075D41"/>
    <w:rsid w:val="0007683A"/>
    <w:rsid w:val="000769B3"/>
    <w:rsid w:val="00076D1E"/>
    <w:rsid w:val="000770CB"/>
    <w:rsid w:val="000801FE"/>
    <w:rsid w:val="000806D2"/>
    <w:rsid w:val="00080702"/>
    <w:rsid w:val="00080B20"/>
    <w:rsid w:val="00080CAF"/>
    <w:rsid w:val="000814C9"/>
    <w:rsid w:val="00081620"/>
    <w:rsid w:val="00081AFE"/>
    <w:rsid w:val="00081E68"/>
    <w:rsid w:val="00082A07"/>
    <w:rsid w:val="00082CB4"/>
    <w:rsid w:val="000835C9"/>
    <w:rsid w:val="00083899"/>
    <w:rsid w:val="00083D2B"/>
    <w:rsid w:val="00083E5C"/>
    <w:rsid w:val="00083F1A"/>
    <w:rsid w:val="00084201"/>
    <w:rsid w:val="000846AD"/>
    <w:rsid w:val="00084BE1"/>
    <w:rsid w:val="000857F6"/>
    <w:rsid w:val="00085E9E"/>
    <w:rsid w:val="00086568"/>
    <w:rsid w:val="000865ED"/>
    <w:rsid w:val="00086DDA"/>
    <w:rsid w:val="000872AC"/>
    <w:rsid w:val="00087325"/>
    <w:rsid w:val="000874CA"/>
    <w:rsid w:val="00087BE0"/>
    <w:rsid w:val="00090085"/>
    <w:rsid w:val="00090238"/>
    <w:rsid w:val="000905B9"/>
    <w:rsid w:val="00091319"/>
    <w:rsid w:val="00091FEE"/>
    <w:rsid w:val="000932A2"/>
    <w:rsid w:val="000932CA"/>
    <w:rsid w:val="000939C9"/>
    <w:rsid w:val="000941D6"/>
    <w:rsid w:val="000943C2"/>
    <w:rsid w:val="000949B7"/>
    <w:rsid w:val="00094AD2"/>
    <w:rsid w:val="00094C6E"/>
    <w:rsid w:val="00094FBC"/>
    <w:rsid w:val="00095C19"/>
    <w:rsid w:val="00095DC8"/>
    <w:rsid w:val="00096A36"/>
    <w:rsid w:val="00096B35"/>
    <w:rsid w:val="00096B8C"/>
    <w:rsid w:val="00096D7D"/>
    <w:rsid w:val="00097218"/>
    <w:rsid w:val="00097955"/>
    <w:rsid w:val="000A00B4"/>
    <w:rsid w:val="000A0567"/>
    <w:rsid w:val="000A0896"/>
    <w:rsid w:val="000A11CE"/>
    <w:rsid w:val="000A1209"/>
    <w:rsid w:val="000A193C"/>
    <w:rsid w:val="000A1A72"/>
    <w:rsid w:val="000A200D"/>
    <w:rsid w:val="000A28A8"/>
    <w:rsid w:val="000A2A6C"/>
    <w:rsid w:val="000A2CA7"/>
    <w:rsid w:val="000A3129"/>
    <w:rsid w:val="000A31A2"/>
    <w:rsid w:val="000A3212"/>
    <w:rsid w:val="000A33F4"/>
    <w:rsid w:val="000A3634"/>
    <w:rsid w:val="000A4074"/>
    <w:rsid w:val="000A4241"/>
    <w:rsid w:val="000A431A"/>
    <w:rsid w:val="000A4572"/>
    <w:rsid w:val="000A483A"/>
    <w:rsid w:val="000A5189"/>
    <w:rsid w:val="000A5D2E"/>
    <w:rsid w:val="000A5DAA"/>
    <w:rsid w:val="000A62A0"/>
    <w:rsid w:val="000A680F"/>
    <w:rsid w:val="000A6827"/>
    <w:rsid w:val="000A6AA3"/>
    <w:rsid w:val="000A6C3F"/>
    <w:rsid w:val="000A6D13"/>
    <w:rsid w:val="000A7235"/>
    <w:rsid w:val="000A7B84"/>
    <w:rsid w:val="000B0AEF"/>
    <w:rsid w:val="000B2013"/>
    <w:rsid w:val="000B26F3"/>
    <w:rsid w:val="000B3534"/>
    <w:rsid w:val="000B35A4"/>
    <w:rsid w:val="000B3E09"/>
    <w:rsid w:val="000B3E1F"/>
    <w:rsid w:val="000B444F"/>
    <w:rsid w:val="000B4480"/>
    <w:rsid w:val="000B48D0"/>
    <w:rsid w:val="000B49F1"/>
    <w:rsid w:val="000B4BBD"/>
    <w:rsid w:val="000B4BD1"/>
    <w:rsid w:val="000B5100"/>
    <w:rsid w:val="000B5A5F"/>
    <w:rsid w:val="000B62DE"/>
    <w:rsid w:val="000B6374"/>
    <w:rsid w:val="000B6D33"/>
    <w:rsid w:val="000B6ED8"/>
    <w:rsid w:val="000B6EE1"/>
    <w:rsid w:val="000B6F10"/>
    <w:rsid w:val="000B7967"/>
    <w:rsid w:val="000C0AAB"/>
    <w:rsid w:val="000C11F9"/>
    <w:rsid w:val="000C1568"/>
    <w:rsid w:val="000C160C"/>
    <w:rsid w:val="000C171C"/>
    <w:rsid w:val="000C1EC0"/>
    <w:rsid w:val="000C2013"/>
    <w:rsid w:val="000C20CF"/>
    <w:rsid w:val="000C2232"/>
    <w:rsid w:val="000C26F2"/>
    <w:rsid w:val="000C2C28"/>
    <w:rsid w:val="000C2D3D"/>
    <w:rsid w:val="000C3078"/>
    <w:rsid w:val="000C38F2"/>
    <w:rsid w:val="000C45A6"/>
    <w:rsid w:val="000C4E50"/>
    <w:rsid w:val="000C4F34"/>
    <w:rsid w:val="000C52AF"/>
    <w:rsid w:val="000C52E6"/>
    <w:rsid w:val="000C5662"/>
    <w:rsid w:val="000C6026"/>
    <w:rsid w:val="000C6191"/>
    <w:rsid w:val="000C627F"/>
    <w:rsid w:val="000C647A"/>
    <w:rsid w:val="000C64C7"/>
    <w:rsid w:val="000C6571"/>
    <w:rsid w:val="000C6676"/>
    <w:rsid w:val="000C7D49"/>
    <w:rsid w:val="000C7F45"/>
    <w:rsid w:val="000D0191"/>
    <w:rsid w:val="000D03FF"/>
    <w:rsid w:val="000D06DC"/>
    <w:rsid w:val="000D0791"/>
    <w:rsid w:val="000D1355"/>
    <w:rsid w:val="000D1459"/>
    <w:rsid w:val="000D1C37"/>
    <w:rsid w:val="000D1C58"/>
    <w:rsid w:val="000D1CE4"/>
    <w:rsid w:val="000D259D"/>
    <w:rsid w:val="000D40BC"/>
    <w:rsid w:val="000D4715"/>
    <w:rsid w:val="000D4743"/>
    <w:rsid w:val="000D477E"/>
    <w:rsid w:val="000D47FD"/>
    <w:rsid w:val="000D4AB4"/>
    <w:rsid w:val="000D5461"/>
    <w:rsid w:val="000D60C1"/>
    <w:rsid w:val="000D6750"/>
    <w:rsid w:val="000D6A96"/>
    <w:rsid w:val="000D6FFB"/>
    <w:rsid w:val="000D701D"/>
    <w:rsid w:val="000D70AC"/>
    <w:rsid w:val="000D7356"/>
    <w:rsid w:val="000D7440"/>
    <w:rsid w:val="000D756E"/>
    <w:rsid w:val="000D765C"/>
    <w:rsid w:val="000D7B10"/>
    <w:rsid w:val="000D7C0C"/>
    <w:rsid w:val="000D7CCA"/>
    <w:rsid w:val="000D7D52"/>
    <w:rsid w:val="000E04BE"/>
    <w:rsid w:val="000E0500"/>
    <w:rsid w:val="000E11A8"/>
    <w:rsid w:val="000E15C8"/>
    <w:rsid w:val="000E19BA"/>
    <w:rsid w:val="000E206D"/>
    <w:rsid w:val="000E235D"/>
    <w:rsid w:val="000E2470"/>
    <w:rsid w:val="000E24D1"/>
    <w:rsid w:val="000E2876"/>
    <w:rsid w:val="000E2E63"/>
    <w:rsid w:val="000E3C70"/>
    <w:rsid w:val="000E3CDC"/>
    <w:rsid w:val="000E3E97"/>
    <w:rsid w:val="000E3F4F"/>
    <w:rsid w:val="000E4583"/>
    <w:rsid w:val="000E46A4"/>
    <w:rsid w:val="000E51B5"/>
    <w:rsid w:val="000E51E1"/>
    <w:rsid w:val="000E556E"/>
    <w:rsid w:val="000E577B"/>
    <w:rsid w:val="000E5874"/>
    <w:rsid w:val="000E5B5D"/>
    <w:rsid w:val="000E5B66"/>
    <w:rsid w:val="000E5D0C"/>
    <w:rsid w:val="000E5E23"/>
    <w:rsid w:val="000E5E3B"/>
    <w:rsid w:val="000E6DB6"/>
    <w:rsid w:val="000E6EBD"/>
    <w:rsid w:val="000E6FF6"/>
    <w:rsid w:val="000E7377"/>
    <w:rsid w:val="000E7C90"/>
    <w:rsid w:val="000F0687"/>
    <w:rsid w:val="000F0BFD"/>
    <w:rsid w:val="000F1213"/>
    <w:rsid w:val="000F1B80"/>
    <w:rsid w:val="000F1BB3"/>
    <w:rsid w:val="000F21B8"/>
    <w:rsid w:val="000F2370"/>
    <w:rsid w:val="000F26EF"/>
    <w:rsid w:val="000F2B42"/>
    <w:rsid w:val="000F2F66"/>
    <w:rsid w:val="000F344A"/>
    <w:rsid w:val="000F3458"/>
    <w:rsid w:val="000F391C"/>
    <w:rsid w:val="000F3B4F"/>
    <w:rsid w:val="000F3DC0"/>
    <w:rsid w:val="000F45D2"/>
    <w:rsid w:val="000F4612"/>
    <w:rsid w:val="000F4671"/>
    <w:rsid w:val="000F4E21"/>
    <w:rsid w:val="000F5EEE"/>
    <w:rsid w:val="000F67B6"/>
    <w:rsid w:val="000F6838"/>
    <w:rsid w:val="000F695F"/>
    <w:rsid w:val="000F6AAE"/>
    <w:rsid w:val="000F6D7E"/>
    <w:rsid w:val="000F7AA5"/>
    <w:rsid w:val="000F7DB0"/>
    <w:rsid w:val="0010026F"/>
    <w:rsid w:val="00100EFA"/>
    <w:rsid w:val="0010144E"/>
    <w:rsid w:val="00101BA4"/>
    <w:rsid w:val="001026CA"/>
    <w:rsid w:val="00103087"/>
    <w:rsid w:val="001036CF"/>
    <w:rsid w:val="00103983"/>
    <w:rsid w:val="00103C3D"/>
    <w:rsid w:val="00103E2A"/>
    <w:rsid w:val="001044D4"/>
    <w:rsid w:val="001045EB"/>
    <w:rsid w:val="001047A7"/>
    <w:rsid w:val="00104933"/>
    <w:rsid w:val="00105145"/>
    <w:rsid w:val="00106940"/>
    <w:rsid w:val="00106A7F"/>
    <w:rsid w:val="00107BB1"/>
    <w:rsid w:val="00107CB3"/>
    <w:rsid w:val="00107F81"/>
    <w:rsid w:val="00110338"/>
    <w:rsid w:val="0011103B"/>
    <w:rsid w:val="00111045"/>
    <w:rsid w:val="001116DC"/>
    <w:rsid w:val="001118F9"/>
    <w:rsid w:val="00112478"/>
    <w:rsid w:val="0011256B"/>
    <w:rsid w:val="001126BD"/>
    <w:rsid w:val="0011294C"/>
    <w:rsid w:val="00112C77"/>
    <w:rsid w:val="00113533"/>
    <w:rsid w:val="00113641"/>
    <w:rsid w:val="00113918"/>
    <w:rsid w:val="00114076"/>
    <w:rsid w:val="001146A8"/>
    <w:rsid w:val="00114845"/>
    <w:rsid w:val="00114A69"/>
    <w:rsid w:val="0011539B"/>
    <w:rsid w:val="00115437"/>
    <w:rsid w:val="001161C6"/>
    <w:rsid w:val="001163FB"/>
    <w:rsid w:val="00116486"/>
    <w:rsid w:val="00116A49"/>
    <w:rsid w:val="00117040"/>
    <w:rsid w:val="0011705E"/>
    <w:rsid w:val="001174DC"/>
    <w:rsid w:val="001179D6"/>
    <w:rsid w:val="0012032E"/>
    <w:rsid w:val="001204BA"/>
    <w:rsid w:val="00120723"/>
    <w:rsid w:val="00120C9E"/>
    <w:rsid w:val="00121B07"/>
    <w:rsid w:val="00122236"/>
    <w:rsid w:val="001227FC"/>
    <w:rsid w:val="001230E2"/>
    <w:rsid w:val="0012323A"/>
    <w:rsid w:val="00123BDB"/>
    <w:rsid w:val="00123EC4"/>
    <w:rsid w:val="0012419C"/>
    <w:rsid w:val="001247AB"/>
    <w:rsid w:val="00124B20"/>
    <w:rsid w:val="001251C9"/>
    <w:rsid w:val="00125278"/>
    <w:rsid w:val="001258FC"/>
    <w:rsid w:val="00125D1F"/>
    <w:rsid w:val="0012606D"/>
    <w:rsid w:val="00126735"/>
    <w:rsid w:val="00126865"/>
    <w:rsid w:val="00126EF2"/>
    <w:rsid w:val="00126F3E"/>
    <w:rsid w:val="00127310"/>
    <w:rsid w:val="001275D0"/>
    <w:rsid w:val="001278BA"/>
    <w:rsid w:val="00127C40"/>
    <w:rsid w:val="00127E06"/>
    <w:rsid w:val="00127E97"/>
    <w:rsid w:val="001305D9"/>
    <w:rsid w:val="00130D06"/>
    <w:rsid w:val="00130D0E"/>
    <w:rsid w:val="001312D0"/>
    <w:rsid w:val="00131357"/>
    <w:rsid w:val="0013156C"/>
    <w:rsid w:val="00131750"/>
    <w:rsid w:val="00131B68"/>
    <w:rsid w:val="00131C72"/>
    <w:rsid w:val="00133C08"/>
    <w:rsid w:val="00133CCA"/>
    <w:rsid w:val="00133EA8"/>
    <w:rsid w:val="00133FA4"/>
    <w:rsid w:val="001342D2"/>
    <w:rsid w:val="00134991"/>
    <w:rsid w:val="00134CD9"/>
    <w:rsid w:val="001353C0"/>
    <w:rsid w:val="001354B5"/>
    <w:rsid w:val="00135AAD"/>
    <w:rsid w:val="00135F20"/>
    <w:rsid w:val="00136462"/>
    <w:rsid w:val="00136972"/>
    <w:rsid w:val="00136BD1"/>
    <w:rsid w:val="00136E72"/>
    <w:rsid w:val="00136EDF"/>
    <w:rsid w:val="0013791F"/>
    <w:rsid w:val="001379DC"/>
    <w:rsid w:val="00137ECC"/>
    <w:rsid w:val="00137EF1"/>
    <w:rsid w:val="00140109"/>
    <w:rsid w:val="0014016C"/>
    <w:rsid w:val="0014028F"/>
    <w:rsid w:val="00140707"/>
    <w:rsid w:val="001409E2"/>
    <w:rsid w:val="00140AE4"/>
    <w:rsid w:val="00141135"/>
    <w:rsid w:val="00141B0F"/>
    <w:rsid w:val="00141CC1"/>
    <w:rsid w:val="001423E8"/>
    <w:rsid w:val="0014262E"/>
    <w:rsid w:val="001426F2"/>
    <w:rsid w:val="0014279F"/>
    <w:rsid w:val="00142C6D"/>
    <w:rsid w:val="00142D2E"/>
    <w:rsid w:val="00143E37"/>
    <w:rsid w:val="00143E79"/>
    <w:rsid w:val="00144524"/>
    <w:rsid w:val="00144595"/>
    <w:rsid w:val="001447DE"/>
    <w:rsid w:val="0014487A"/>
    <w:rsid w:val="001451AA"/>
    <w:rsid w:val="00145371"/>
    <w:rsid w:val="0014551E"/>
    <w:rsid w:val="00145A51"/>
    <w:rsid w:val="00145E4E"/>
    <w:rsid w:val="00145E94"/>
    <w:rsid w:val="001468E5"/>
    <w:rsid w:val="00146AD4"/>
    <w:rsid w:val="001471AF"/>
    <w:rsid w:val="001472CD"/>
    <w:rsid w:val="0014734A"/>
    <w:rsid w:val="00150229"/>
    <w:rsid w:val="001502B3"/>
    <w:rsid w:val="00150895"/>
    <w:rsid w:val="00150A58"/>
    <w:rsid w:val="00150CEF"/>
    <w:rsid w:val="00151F1B"/>
    <w:rsid w:val="00152315"/>
    <w:rsid w:val="0015274D"/>
    <w:rsid w:val="00152801"/>
    <w:rsid w:val="001535D3"/>
    <w:rsid w:val="0015366B"/>
    <w:rsid w:val="001536FC"/>
    <w:rsid w:val="00153B45"/>
    <w:rsid w:val="001547F0"/>
    <w:rsid w:val="00154887"/>
    <w:rsid w:val="00154970"/>
    <w:rsid w:val="00154DC2"/>
    <w:rsid w:val="00154F95"/>
    <w:rsid w:val="001553E7"/>
    <w:rsid w:val="0015580A"/>
    <w:rsid w:val="00155E27"/>
    <w:rsid w:val="00156389"/>
    <w:rsid w:val="0015693F"/>
    <w:rsid w:val="00156F71"/>
    <w:rsid w:val="00160589"/>
    <w:rsid w:val="00161E8E"/>
    <w:rsid w:val="00161F8E"/>
    <w:rsid w:val="00161FCF"/>
    <w:rsid w:val="0016236F"/>
    <w:rsid w:val="001626EB"/>
    <w:rsid w:val="0016271C"/>
    <w:rsid w:val="00162B6E"/>
    <w:rsid w:val="00163689"/>
    <w:rsid w:val="001636B6"/>
    <w:rsid w:val="00163DA0"/>
    <w:rsid w:val="001641D1"/>
    <w:rsid w:val="0016444A"/>
    <w:rsid w:val="00164BDF"/>
    <w:rsid w:val="00164FA6"/>
    <w:rsid w:val="00165195"/>
    <w:rsid w:val="00165920"/>
    <w:rsid w:val="0016599E"/>
    <w:rsid w:val="00165DA1"/>
    <w:rsid w:val="001701FE"/>
    <w:rsid w:val="00170233"/>
    <w:rsid w:val="00170459"/>
    <w:rsid w:val="0017084E"/>
    <w:rsid w:val="00170BE3"/>
    <w:rsid w:val="0017354B"/>
    <w:rsid w:val="00173993"/>
    <w:rsid w:val="001742D6"/>
    <w:rsid w:val="001744E8"/>
    <w:rsid w:val="00175143"/>
    <w:rsid w:val="00175A3D"/>
    <w:rsid w:val="00175AF0"/>
    <w:rsid w:val="00175F34"/>
    <w:rsid w:val="00175FBC"/>
    <w:rsid w:val="00176239"/>
    <w:rsid w:val="00176A09"/>
    <w:rsid w:val="0017754B"/>
    <w:rsid w:val="00177D76"/>
    <w:rsid w:val="00180283"/>
    <w:rsid w:val="00180349"/>
    <w:rsid w:val="00180867"/>
    <w:rsid w:val="0018090A"/>
    <w:rsid w:val="00180B49"/>
    <w:rsid w:val="00181214"/>
    <w:rsid w:val="0018184B"/>
    <w:rsid w:val="001826D5"/>
    <w:rsid w:val="00182796"/>
    <w:rsid w:val="001833EA"/>
    <w:rsid w:val="001835C5"/>
    <w:rsid w:val="00183A3B"/>
    <w:rsid w:val="001840EE"/>
    <w:rsid w:val="00184265"/>
    <w:rsid w:val="00184BA9"/>
    <w:rsid w:val="00184FDF"/>
    <w:rsid w:val="0018579F"/>
    <w:rsid w:val="00185A9B"/>
    <w:rsid w:val="00185CBB"/>
    <w:rsid w:val="00185DEA"/>
    <w:rsid w:val="00185F84"/>
    <w:rsid w:val="00186393"/>
    <w:rsid w:val="00186620"/>
    <w:rsid w:val="0018709B"/>
    <w:rsid w:val="0018716E"/>
    <w:rsid w:val="001872CF"/>
    <w:rsid w:val="001874D9"/>
    <w:rsid w:val="001879DE"/>
    <w:rsid w:val="00187D8A"/>
    <w:rsid w:val="001900A9"/>
    <w:rsid w:val="00190692"/>
    <w:rsid w:val="0019084D"/>
    <w:rsid w:val="00190EE2"/>
    <w:rsid w:val="00191B41"/>
    <w:rsid w:val="001921A3"/>
    <w:rsid w:val="0019330C"/>
    <w:rsid w:val="00193598"/>
    <w:rsid w:val="00193A55"/>
    <w:rsid w:val="00193AF6"/>
    <w:rsid w:val="00193B05"/>
    <w:rsid w:val="00193E4D"/>
    <w:rsid w:val="00193ECB"/>
    <w:rsid w:val="00193EFD"/>
    <w:rsid w:val="00194A63"/>
    <w:rsid w:val="001954CF"/>
    <w:rsid w:val="001958BD"/>
    <w:rsid w:val="001959C6"/>
    <w:rsid w:val="00196873"/>
    <w:rsid w:val="00196D8B"/>
    <w:rsid w:val="00196F12"/>
    <w:rsid w:val="00196FB9"/>
    <w:rsid w:val="001977B8"/>
    <w:rsid w:val="00197E5B"/>
    <w:rsid w:val="00197F72"/>
    <w:rsid w:val="001A0571"/>
    <w:rsid w:val="001A082A"/>
    <w:rsid w:val="001A0DAF"/>
    <w:rsid w:val="001A0F26"/>
    <w:rsid w:val="001A173C"/>
    <w:rsid w:val="001A1D73"/>
    <w:rsid w:val="001A2190"/>
    <w:rsid w:val="001A21DA"/>
    <w:rsid w:val="001A22B2"/>
    <w:rsid w:val="001A23C8"/>
    <w:rsid w:val="001A2DD2"/>
    <w:rsid w:val="001A2E96"/>
    <w:rsid w:val="001A30F0"/>
    <w:rsid w:val="001A344E"/>
    <w:rsid w:val="001A3DD9"/>
    <w:rsid w:val="001A3E7F"/>
    <w:rsid w:val="001A3EDE"/>
    <w:rsid w:val="001A3F2C"/>
    <w:rsid w:val="001A4B94"/>
    <w:rsid w:val="001A5969"/>
    <w:rsid w:val="001A5A56"/>
    <w:rsid w:val="001A63C0"/>
    <w:rsid w:val="001A6901"/>
    <w:rsid w:val="001A6A1B"/>
    <w:rsid w:val="001A6DEF"/>
    <w:rsid w:val="001A712D"/>
    <w:rsid w:val="001A779B"/>
    <w:rsid w:val="001A77A0"/>
    <w:rsid w:val="001A7D74"/>
    <w:rsid w:val="001A7E57"/>
    <w:rsid w:val="001B02F6"/>
    <w:rsid w:val="001B14BD"/>
    <w:rsid w:val="001B20E0"/>
    <w:rsid w:val="001B2A80"/>
    <w:rsid w:val="001B2F4F"/>
    <w:rsid w:val="001B43DB"/>
    <w:rsid w:val="001B4A0B"/>
    <w:rsid w:val="001B58C2"/>
    <w:rsid w:val="001B62FF"/>
    <w:rsid w:val="001B633A"/>
    <w:rsid w:val="001B665B"/>
    <w:rsid w:val="001B66A8"/>
    <w:rsid w:val="001B6A3F"/>
    <w:rsid w:val="001B6F6F"/>
    <w:rsid w:val="001B7032"/>
    <w:rsid w:val="001B7906"/>
    <w:rsid w:val="001B7E58"/>
    <w:rsid w:val="001B7F96"/>
    <w:rsid w:val="001B7FD7"/>
    <w:rsid w:val="001C06E7"/>
    <w:rsid w:val="001C0909"/>
    <w:rsid w:val="001C0D6F"/>
    <w:rsid w:val="001C113B"/>
    <w:rsid w:val="001C18BC"/>
    <w:rsid w:val="001C19FA"/>
    <w:rsid w:val="001C1BB4"/>
    <w:rsid w:val="001C212D"/>
    <w:rsid w:val="001C2422"/>
    <w:rsid w:val="001C2EC5"/>
    <w:rsid w:val="001C30F0"/>
    <w:rsid w:val="001C3184"/>
    <w:rsid w:val="001C3196"/>
    <w:rsid w:val="001C3627"/>
    <w:rsid w:val="001C36FA"/>
    <w:rsid w:val="001C395C"/>
    <w:rsid w:val="001C4356"/>
    <w:rsid w:val="001C4390"/>
    <w:rsid w:val="001C4790"/>
    <w:rsid w:val="001C4808"/>
    <w:rsid w:val="001C4BFF"/>
    <w:rsid w:val="001C4C91"/>
    <w:rsid w:val="001C5251"/>
    <w:rsid w:val="001C563C"/>
    <w:rsid w:val="001C56F3"/>
    <w:rsid w:val="001C58E1"/>
    <w:rsid w:val="001C5D65"/>
    <w:rsid w:val="001C5DFF"/>
    <w:rsid w:val="001C6208"/>
    <w:rsid w:val="001C64B4"/>
    <w:rsid w:val="001C6657"/>
    <w:rsid w:val="001C66AF"/>
    <w:rsid w:val="001C6703"/>
    <w:rsid w:val="001C67B9"/>
    <w:rsid w:val="001C6868"/>
    <w:rsid w:val="001C7524"/>
    <w:rsid w:val="001D02A6"/>
    <w:rsid w:val="001D03CF"/>
    <w:rsid w:val="001D0B19"/>
    <w:rsid w:val="001D1CE5"/>
    <w:rsid w:val="001D1D23"/>
    <w:rsid w:val="001D3B52"/>
    <w:rsid w:val="001D3DF2"/>
    <w:rsid w:val="001D3EB3"/>
    <w:rsid w:val="001D4003"/>
    <w:rsid w:val="001D419F"/>
    <w:rsid w:val="001D4572"/>
    <w:rsid w:val="001D46B3"/>
    <w:rsid w:val="001D4A4E"/>
    <w:rsid w:val="001D5227"/>
    <w:rsid w:val="001D53FC"/>
    <w:rsid w:val="001D54E8"/>
    <w:rsid w:val="001D5B98"/>
    <w:rsid w:val="001D5E0E"/>
    <w:rsid w:val="001D5E1A"/>
    <w:rsid w:val="001D6189"/>
    <w:rsid w:val="001D6403"/>
    <w:rsid w:val="001D69E0"/>
    <w:rsid w:val="001D6D41"/>
    <w:rsid w:val="001D6D8C"/>
    <w:rsid w:val="001D7044"/>
    <w:rsid w:val="001D7488"/>
    <w:rsid w:val="001D7725"/>
    <w:rsid w:val="001D79A8"/>
    <w:rsid w:val="001D79C1"/>
    <w:rsid w:val="001D7B0C"/>
    <w:rsid w:val="001E08CE"/>
    <w:rsid w:val="001E0FEA"/>
    <w:rsid w:val="001E10EC"/>
    <w:rsid w:val="001E11FE"/>
    <w:rsid w:val="001E177F"/>
    <w:rsid w:val="001E1FFA"/>
    <w:rsid w:val="001E222C"/>
    <w:rsid w:val="001E2862"/>
    <w:rsid w:val="001E2DCA"/>
    <w:rsid w:val="001E36E1"/>
    <w:rsid w:val="001E3AE1"/>
    <w:rsid w:val="001E4751"/>
    <w:rsid w:val="001E4931"/>
    <w:rsid w:val="001E4993"/>
    <w:rsid w:val="001E4BF4"/>
    <w:rsid w:val="001E661B"/>
    <w:rsid w:val="001E674C"/>
    <w:rsid w:val="001E6BD6"/>
    <w:rsid w:val="001E6E0B"/>
    <w:rsid w:val="001E7918"/>
    <w:rsid w:val="001E7A5E"/>
    <w:rsid w:val="001F024D"/>
    <w:rsid w:val="001F07A7"/>
    <w:rsid w:val="001F10FF"/>
    <w:rsid w:val="001F1691"/>
    <w:rsid w:val="001F18DE"/>
    <w:rsid w:val="001F1C1D"/>
    <w:rsid w:val="001F1FBC"/>
    <w:rsid w:val="001F28D5"/>
    <w:rsid w:val="001F2B7F"/>
    <w:rsid w:val="001F2B98"/>
    <w:rsid w:val="001F341C"/>
    <w:rsid w:val="001F347B"/>
    <w:rsid w:val="001F37FB"/>
    <w:rsid w:val="001F41AD"/>
    <w:rsid w:val="001F43E1"/>
    <w:rsid w:val="001F4777"/>
    <w:rsid w:val="001F4BC0"/>
    <w:rsid w:val="001F536D"/>
    <w:rsid w:val="001F5384"/>
    <w:rsid w:val="001F5546"/>
    <w:rsid w:val="001F567F"/>
    <w:rsid w:val="001F5B53"/>
    <w:rsid w:val="001F5E3B"/>
    <w:rsid w:val="001F6291"/>
    <w:rsid w:val="001F6BFA"/>
    <w:rsid w:val="001F710C"/>
    <w:rsid w:val="001F7492"/>
    <w:rsid w:val="001F76ED"/>
    <w:rsid w:val="002009E1"/>
    <w:rsid w:val="00200F9A"/>
    <w:rsid w:val="00201864"/>
    <w:rsid w:val="00202090"/>
    <w:rsid w:val="002024C6"/>
    <w:rsid w:val="00202E9E"/>
    <w:rsid w:val="00203265"/>
    <w:rsid w:val="00203353"/>
    <w:rsid w:val="0020355D"/>
    <w:rsid w:val="00203AC1"/>
    <w:rsid w:val="00203D86"/>
    <w:rsid w:val="0020428D"/>
    <w:rsid w:val="002042E7"/>
    <w:rsid w:val="00204AA8"/>
    <w:rsid w:val="00204EF0"/>
    <w:rsid w:val="002052D7"/>
    <w:rsid w:val="00205D45"/>
    <w:rsid w:val="002064D0"/>
    <w:rsid w:val="00206DA6"/>
    <w:rsid w:val="002072B8"/>
    <w:rsid w:val="00207B89"/>
    <w:rsid w:val="00207D69"/>
    <w:rsid w:val="00207DCC"/>
    <w:rsid w:val="00210904"/>
    <w:rsid w:val="00210907"/>
    <w:rsid w:val="00211489"/>
    <w:rsid w:val="00212169"/>
    <w:rsid w:val="00212A8A"/>
    <w:rsid w:val="00212B6C"/>
    <w:rsid w:val="00212E6F"/>
    <w:rsid w:val="002135BA"/>
    <w:rsid w:val="00213C2C"/>
    <w:rsid w:val="00213C50"/>
    <w:rsid w:val="002142C5"/>
    <w:rsid w:val="0021449A"/>
    <w:rsid w:val="00214533"/>
    <w:rsid w:val="0021477A"/>
    <w:rsid w:val="002149ED"/>
    <w:rsid w:val="00214A7D"/>
    <w:rsid w:val="00214BD5"/>
    <w:rsid w:val="0021577B"/>
    <w:rsid w:val="00215CA5"/>
    <w:rsid w:val="00216614"/>
    <w:rsid w:val="00216952"/>
    <w:rsid w:val="00216D8C"/>
    <w:rsid w:val="00217135"/>
    <w:rsid w:val="002173D0"/>
    <w:rsid w:val="002178C7"/>
    <w:rsid w:val="002178EC"/>
    <w:rsid w:val="00217BCE"/>
    <w:rsid w:val="00220380"/>
    <w:rsid w:val="00220553"/>
    <w:rsid w:val="002207D3"/>
    <w:rsid w:val="00220D4F"/>
    <w:rsid w:val="00220DE8"/>
    <w:rsid w:val="00221554"/>
    <w:rsid w:val="00221D23"/>
    <w:rsid w:val="00221FF6"/>
    <w:rsid w:val="002220FE"/>
    <w:rsid w:val="00222AB5"/>
    <w:rsid w:val="00222DB2"/>
    <w:rsid w:val="00223610"/>
    <w:rsid w:val="00223613"/>
    <w:rsid w:val="00223636"/>
    <w:rsid w:val="00223790"/>
    <w:rsid w:val="002237CF"/>
    <w:rsid w:val="002239F8"/>
    <w:rsid w:val="00223D42"/>
    <w:rsid w:val="00223E46"/>
    <w:rsid w:val="00224111"/>
    <w:rsid w:val="002243C0"/>
    <w:rsid w:val="00224411"/>
    <w:rsid w:val="002251A3"/>
    <w:rsid w:val="002251C9"/>
    <w:rsid w:val="00225FB3"/>
    <w:rsid w:val="00226191"/>
    <w:rsid w:val="002270AA"/>
    <w:rsid w:val="002277CF"/>
    <w:rsid w:val="00227D3A"/>
    <w:rsid w:val="002316EA"/>
    <w:rsid w:val="0023243E"/>
    <w:rsid w:val="00232E03"/>
    <w:rsid w:val="00233437"/>
    <w:rsid w:val="002334C8"/>
    <w:rsid w:val="00233D6E"/>
    <w:rsid w:val="002341CE"/>
    <w:rsid w:val="002345EE"/>
    <w:rsid w:val="002346F5"/>
    <w:rsid w:val="002347B4"/>
    <w:rsid w:val="0023492B"/>
    <w:rsid w:val="00234CB1"/>
    <w:rsid w:val="00234D54"/>
    <w:rsid w:val="00234ECC"/>
    <w:rsid w:val="00235065"/>
    <w:rsid w:val="00235363"/>
    <w:rsid w:val="0023581E"/>
    <w:rsid w:val="00235929"/>
    <w:rsid w:val="00235F2D"/>
    <w:rsid w:val="00235F86"/>
    <w:rsid w:val="00236AF4"/>
    <w:rsid w:val="00236CE9"/>
    <w:rsid w:val="00237531"/>
    <w:rsid w:val="00237C94"/>
    <w:rsid w:val="00240466"/>
    <w:rsid w:val="00240E57"/>
    <w:rsid w:val="00241C5F"/>
    <w:rsid w:val="00242046"/>
    <w:rsid w:val="0024212B"/>
    <w:rsid w:val="002424A8"/>
    <w:rsid w:val="00242D3C"/>
    <w:rsid w:val="00242D5B"/>
    <w:rsid w:val="002430F2"/>
    <w:rsid w:val="002435A1"/>
    <w:rsid w:val="00243959"/>
    <w:rsid w:val="00243ADC"/>
    <w:rsid w:val="002440EC"/>
    <w:rsid w:val="00244304"/>
    <w:rsid w:val="0024430C"/>
    <w:rsid w:val="0024435B"/>
    <w:rsid w:val="002445BF"/>
    <w:rsid w:val="00244880"/>
    <w:rsid w:val="00244FE0"/>
    <w:rsid w:val="002450A8"/>
    <w:rsid w:val="00245599"/>
    <w:rsid w:val="002456D2"/>
    <w:rsid w:val="00245822"/>
    <w:rsid w:val="00245B5E"/>
    <w:rsid w:val="00245DCF"/>
    <w:rsid w:val="00245F4A"/>
    <w:rsid w:val="00245FFA"/>
    <w:rsid w:val="002460E8"/>
    <w:rsid w:val="00246188"/>
    <w:rsid w:val="0024619F"/>
    <w:rsid w:val="002462D4"/>
    <w:rsid w:val="00246B85"/>
    <w:rsid w:val="00246E12"/>
    <w:rsid w:val="002472BA"/>
    <w:rsid w:val="002478F2"/>
    <w:rsid w:val="00247B74"/>
    <w:rsid w:val="00250128"/>
    <w:rsid w:val="00250707"/>
    <w:rsid w:val="00250CFA"/>
    <w:rsid w:val="00250E79"/>
    <w:rsid w:val="00251496"/>
    <w:rsid w:val="002515A5"/>
    <w:rsid w:val="00251650"/>
    <w:rsid w:val="0025167F"/>
    <w:rsid w:val="002518A9"/>
    <w:rsid w:val="0025201D"/>
    <w:rsid w:val="00252AC5"/>
    <w:rsid w:val="00252ED0"/>
    <w:rsid w:val="00252F7B"/>
    <w:rsid w:val="002536BC"/>
    <w:rsid w:val="0025383B"/>
    <w:rsid w:val="00253941"/>
    <w:rsid w:val="00253A36"/>
    <w:rsid w:val="002546B5"/>
    <w:rsid w:val="00255155"/>
    <w:rsid w:val="00256373"/>
    <w:rsid w:val="00256EF7"/>
    <w:rsid w:val="00257561"/>
    <w:rsid w:val="00257A27"/>
    <w:rsid w:val="00257D43"/>
    <w:rsid w:val="00260B81"/>
    <w:rsid w:val="00261160"/>
    <w:rsid w:val="002611FB"/>
    <w:rsid w:val="002619C4"/>
    <w:rsid w:val="00262833"/>
    <w:rsid w:val="00262C28"/>
    <w:rsid w:val="00262E48"/>
    <w:rsid w:val="00263096"/>
    <w:rsid w:val="00263654"/>
    <w:rsid w:val="002636D7"/>
    <w:rsid w:val="00263997"/>
    <w:rsid w:val="00264108"/>
    <w:rsid w:val="00264AFE"/>
    <w:rsid w:val="00264D67"/>
    <w:rsid w:val="00264E8A"/>
    <w:rsid w:val="0026507C"/>
    <w:rsid w:val="00265122"/>
    <w:rsid w:val="002655F9"/>
    <w:rsid w:val="00265E46"/>
    <w:rsid w:val="00265FA2"/>
    <w:rsid w:val="00266087"/>
    <w:rsid w:val="00266215"/>
    <w:rsid w:val="00266F7B"/>
    <w:rsid w:val="002678CA"/>
    <w:rsid w:val="00267956"/>
    <w:rsid w:val="00267E64"/>
    <w:rsid w:val="002703F8"/>
    <w:rsid w:val="002705E2"/>
    <w:rsid w:val="002706A9"/>
    <w:rsid w:val="00270FAA"/>
    <w:rsid w:val="00271DAE"/>
    <w:rsid w:val="00272745"/>
    <w:rsid w:val="00273029"/>
    <w:rsid w:val="002733F8"/>
    <w:rsid w:val="002734DA"/>
    <w:rsid w:val="00274609"/>
    <w:rsid w:val="00274A22"/>
    <w:rsid w:val="00274F0F"/>
    <w:rsid w:val="00275DF2"/>
    <w:rsid w:val="00276291"/>
    <w:rsid w:val="002765F9"/>
    <w:rsid w:val="00277162"/>
    <w:rsid w:val="00277868"/>
    <w:rsid w:val="00277B3A"/>
    <w:rsid w:val="00280633"/>
    <w:rsid w:val="0028068C"/>
    <w:rsid w:val="002808A1"/>
    <w:rsid w:val="002817F4"/>
    <w:rsid w:val="00281A3A"/>
    <w:rsid w:val="00282C95"/>
    <w:rsid w:val="0028321D"/>
    <w:rsid w:val="002832B4"/>
    <w:rsid w:val="002837E4"/>
    <w:rsid w:val="0028383B"/>
    <w:rsid w:val="002843DA"/>
    <w:rsid w:val="00284B0E"/>
    <w:rsid w:val="00284C01"/>
    <w:rsid w:val="0028514B"/>
    <w:rsid w:val="0028519E"/>
    <w:rsid w:val="0028576F"/>
    <w:rsid w:val="00285957"/>
    <w:rsid w:val="002862C6"/>
    <w:rsid w:val="00286789"/>
    <w:rsid w:val="00286811"/>
    <w:rsid w:val="002869FF"/>
    <w:rsid w:val="00286C9A"/>
    <w:rsid w:val="00287269"/>
    <w:rsid w:val="0028729C"/>
    <w:rsid w:val="002876A5"/>
    <w:rsid w:val="002876E0"/>
    <w:rsid w:val="00287E28"/>
    <w:rsid w:val="00287ED8"/>
    <w:rsid w:val="0029046D"/>
    <w:rsid w:val="002906A8"/>
    <w:rsid w:val="00290808"/>
    <w:rsid w:val="002909C9"/>
    <w:rsid w:val="00290ED7"/>
    <w:rsid w:val="00291684"/>
    <w:rsid w:val="00291745"/>
    <w:rsid w:val="00292914"/>
    <w:rsid w:val="00292A77"/>
    <w:rsid w:val="002935E2"/>
    <w:rsid w:val="002941E2"/>
    <w:rsid w:val="00294BE9"/>
    <w:rsid w:val="00294E0B"/>
    <w:rsid w:val="002954FD"/>
    <w:rsid w:val="00296ECC"/>
    <w:rsid w:val="00297389"/>
    <w:rsid w:val="002973C6"/>
    <w:rsid w:val="002A0391"/>
    <w:rsid w:val="002A04C5"/>
    <w:rsid w:val="002A08E6"/>
    <w:rsid w:val="002A1974"/>
    <w:rsid w:val="002A204E"/>
    <w:rsid w:val="002A222F"/>
    <w:rsid w:val="002A2540"/>
    <w:rsid w:val="002A28DD"/>
    <w:rsid w:val="002A290C"/>
    <w:rsid w:val="002A3391"/>
    <w:rsid w:val="002A42C0"/>
    <w:rsid w:val="002A45C7"/>
    <w:rsid w:val="002A4A59"/>
    <w:rsid w:val="002A4F42"/>
    <w:rsid w:val="002A511F"/>
    <w:rsid w:val="002A5467"/>
    <w:rsid w:val="002A57FC"/>
    <w:rsid w:val="002A5D10"/>
    <w:rsid w:val="002A5FAA"/>
    <w:rsid w:val="002A6523"/>
    <w:rsid w:val="002A7073"/>
    <w:rsid w:val="002A7596"/>
    <w:rsid w:val="002A7B9A"/>
    <w:rsid w:val="002B1018"/>
    <w:rsid w:val="002B1078"/>
    <w:rsid w:val="002B1452"/>
    <w:rsid w:val="002B2196"/>
    <w:rsid w:val="002B2406"/>
    <w:rsid w:val="002B2693"/>
    <w:rsid w:val="002B2807"/>
    <w:rsid w:val="002B2A98"/>
    <w:rsid w:val="002B3231"/>
    <w:rsid w:val="002B37FE"/>
    <w:rsid w:val="002B3F0C"/>
    <w:rsid w:val="002B4486"/>
    <w:rsid w:val="002B452B"/>
    <w:rsid w:val="002B5B3A"/>
    <w:rsid w:val="002B600F"/>
    <w:rsid w:val="002B621A"/>
    <w:rsid w:val="002B651B"/>
    <w:rsid w:val="002B6845"/>
    <w:rsid w:val="002B6FEF"/>
    <w:rsid w:val="002B7A6E"/>
    <w:rsid w:val="002C0138"/>
    <w:rsid w:val="002C0575"/>
    <w:rsid w:val="002C0725"/>
    <w:rsid w:val="002C0728"/>
    <w:rsid w:val="002C0EE4"/>
    <w:rsid w:val="002C1220"/>
    <w:rsid w:val="002C1411"/>
    <w:rsid w:val="002C1B6D"/>
    <w:rsid w:val="002C1CE5"/>
    <w:rsid w:val="002C229E"/>
    <w:rsid w:val="002C22A5"/>
    <w:rsid w:val="002C22BC"/>
    <w:rsid w:val="002C22D8"/>
    <w:rsid w:val="002C2532"/>
    <w:rsid w:val="002C3108"/>
    <w:rsid w:val="002C3122"/>
    <w:rsid w:val="002C3911"/>
    <w:rsid w:val="002C4A48"/>
    <w:rsid w:val="002C56DD"/>
    <w:rsid w:val="002C570E"/>
    <w:rsid w:val="002C67B5"/>
    <w:rsid w:val="002C6ABB"/>
    <w:rsid w:val="002C6DEF"/>
    <w:rsid w:val="002C7191"/>
    <w:rsid w:val="002C74D0"/>
    <w:rsid w:val="002C7512"/>
    <w:rsid w:val="002C77EE"/>
    <w:rsid w:val="002D023D"/>
    <w:rsid w:val="002D0D2E"/>
    <w:rsid w:val="002D0DB7"/>
    <w:rsid w:val="002D125B"/>
    <w:rsid w:val="002D143B"/>
    <w:rsid w:val="002D2150"/>
    <w:rsid w:val="002D2193"/>
    <w:rsid w:val="002D2540"/>
    <w:rsid w:val="002D2BB8"/>
    <w:rsid w:val="002D2E7D"/>
    <w:rsid w:val="002D336C"/>
    <w:rsid w:val="002D479F"/>
    <w:rsid w:val="002D4ADC"/>
    <w:rsid w:val="002D5598"/>
    <w:rsid w:val="002D5640"/>
    <w:rsid w:val="002D58D0"/>
    <w:rsid w:val="002D685F"/>
    <w:rsid w:val="002D69BC"/>
    <w:rsid w:val="002D718B"/>
    <w:rsid w:val="002D7487"/>
    <w:rsid w:val="002D75DF"/>
    <w:rsid w:val="002D7AF6"/>
    <w:rsid w:val="002E0D72"/>
    <w:rsid w:val="002E127F"/>
    <w:rsid w:val="002E1BAF"/>
    <w:rsid w:val="002E1D27"/>
    <w:rsid w:val="002E2930"/>
    <w:rsid w:val="002E2F9C"/>
    <w:rsid w:val="002E2FEE"/>
    <w:rsid w:val="002E3132"/>
    <w:rsid w:val="002E3332"/>
    <w:rsid w:val="002E34A9"/>
    <w:rsid w:val="002E43F5"/>
    <w:rsid w:val="002E4872"/>
    <w:rsid w:val="002E561D"/>
    <w:rsid w:val="002E5FAD"/>
    <w:rsid w:val="002E639F"/>
    <w:rsid w:val="002E6A4A"/>
    <w:rsid w:val="002E72FB"/>
    <w:rsid w:val="002F0184"/>
    <w:rsid w:val="002F029A"/>
    <w:rsid w:val="002F044D"/>
    <w:rsid w:val="002F08F4"/>
    <w:rsid w:val="002F0B74"/>
    <w:rsid w:val="002F12C3"/>
    <w:rsid w:val="002F1CDB"/>
    <w:rsid w:val="002F1DF1"/>
    <w:rsid w:val="002F26D6"/>
    <w:rsid w:val="002F345C"/>
    <w:rsid w:val="002F3924"/>
    <w:rsid w:val="002F3D5C"/>
    <w:rsid w:val="002F3F71"/>
    <w:rsid w:val="002F4804"/>
    <w:rsid w:val="002F4837"/>
    <w:rsid w:val="002F48AB"/>
    <w:rsid w:val="002F4BDA"/>
    <w:rsid w:val="002F5150"/>
    <w:rsid w:val="002F535F"/>
    <w:rsid w:val="002F5B93"/>
    <w:rsid w:val="002F5D96"/>
    <w:rsid w:val="002F6014"/>
    <w:rsid w:val="002F6CE4"/>
    <w:rsid w:val="002F709B"/>
    <w:rsid w:val="002F7150"/>
    <w:rsid w:val="002F72B0"/>
    <w:rsid w:val="002F74A3"/>
    <w:rsid w:val="002F75D5"/>
    <w:rsid w:val="002F76D3"/>
    <w:rsid w:val="002F7772"/>
    <w:rsid w:val="002F77ED"/>
    <w:rsid w:val="002F7D88"/>
    <w:rsid w:val="00300412"/>
    <w:rsid w:val="00300E96"/>
    <w:rsid w:val="003016CF"/>
    <w:rsid w:val="00301733"/>
    <w:rsid w:val="00301A1E"/>
    <w:rsid w:val="003023B5"/>
    <w:rsid w:val="003023DB"/>
    <w:rsid w:val="00302CF2"/>
    <w:rsid w:val="00302ECF"/>
    <w:rsid w:val="00302F30"/>
    <w:rsid w:val="00303813"/>
    <w:rsid w:val="00303C15"/>
    <w:rsid w:val="00303D48"/>
    <w:rsid w:val="003040E4"/>
    <w:rsid w:val="003040E7"/>
    <w:rsid w:val="00304336"/>
    <w:rsid w:val="0030449B"/>
    <w:rsid w:val="0030463A"/>
    <w:rsid w:val="003047D0"/>
    <w:rsid w:val="00305514"/>
    <w:rsid w:val="0030575B"/>
    <w:rsid w:val="003059C9"/>
    <w:rsid w:val="00305B7A"/>
    <w:rsid w:val="00306852"/>
    <w:rsid w:val="00306C94"/>
    <w:rsid w:val="00306E28"/>
    <w:rsid w:val="0030703E"/>
    <w:rsid w:val="00307AC1"/>
    <w:rsid w:val="00307B9A"/>
    <w:rsid w:val="00310105"/>
    <w:rsid w:val="003102A5"/>
    <w:rsid w:val="00310CC0"/>
    <w:rsid w:val="003119D0"/>
    <w:rsid w:val="00312303"/>
    <w:rsid w:val="00312641"/>
    <w:rsid w:val="0031289A"/>
    <w:rsid w:val="00312A8F"/>
    <w:rsid w:val="00312CB9"/>
    <w:rsid w:val="00313118"/>
    <w:rsid w:val="0031335D"/>
    <w:rsid w:val="00313520"/>
    <w:rsid w:val="003137F9"/>
    <w:rsid w:val="00313E0E"/>
    <w:rsid w:val="0031407A"/>
    <w:rsid w:val="00314997"/>
    <w:rsid w:val="00314A17"/>
    <w:rsid w:val="00314ABB"/>
    <w:rsid w:val="00314D93"/>
    <w:rsid w:val="00315217"/>
    <w:rsid w:val="0031586E"/>
    <w:rsid w:val="00315A35"/>
    <w:rsid w:val="00315F27"/>
    <w:rsid w:val="00316264"/>
    <w:rsid w:val="00316744"/>
    <w:rsid w:val="0031688B"/>
    <w:rsid w:val="00316A35"/>
    <w:rsid w:val="00316E65"/>
    <w:rsid w:val="0031719F"/>
    <w:rsid w:val="00317326"/>
    <w:rsid w:val="00317425"/>
    <w:rsid w:val="0031773E"/>
    <w:rsid w:val="00317B08"/>
    <w:rsid w:val="00317CCD"/>
    <w:rsid w:val="00317EDA"/>
    <w:rsid w:val="003205BB"/>
    <w:rsid w:val="00320CD2"/>
    <w:rsid w:val="00320DCA"/>
    <w:rsid w:val="003211DD"/>
    <w:rsid w:val="00321856"/>
    <w:rsid w:val="00321A6B"/>
    <w:rsid w:val="00323193"/>
    <w:rsid w:val="00323293"/>
    <w:rsid w:val="00323C42"/>
    <w:rsid w:val="00323EF6"/>
    <w:rsid w:val="00324507"/>
    <w:rsid w:val="00324831"/>
    <w:rsid w:val="0032485F"/>
    <w:rsid w:val="00326010"/>
    <w:rsid w:val="0032658C"/>
    <w:rsid w:val="003265DF"/>
    <w:rsid w:val="00326960"/>
    <w:rsid w:val="00326DAD"/>
    <w:rsid w:val="003275A5"/>
    <w:rsid w:val="00327D36"/>
    <w:rsid w:val="00327EF6"/>
    <w:rsid w:val="00330032"/>
    <w:rsid w:val="003301FF"/>
    <w:rsid w:val="0033024B"/>
    <w:rsid w:val="003304B0"/>
    <w:rsid w:val="00330B7F"/>
    <w:rsid w:val="00330BCB"/>
    <w:rsid w:val="00330E27"/>
    <w:rsid w:val="00330F26"/>
    <w:rsid w:val="0033133E"/>
    <w:rsid w:val="00332875"/>
    <w:rsid w:val="00332AC1"/>
    <w:rsid w:val="00332FAB"/>
    <w:rsid w:val="00332FD8"/>
    <w:rsid w:val="00333117"/>
    <w:rsid w:val="003331B0"/>
    <w:rsid w:val="003331DC"/>
    <w:rsid w:val="003341C9"/>
    <w:rsid w:val="0033452E"/>
    <w:rsid w:val="00334A03"/>
    <w:rsid w:val="00334ED7"/>
    <w:rsid w:val="00335F8C"/>
    <w:rsid w:val="00336161"/>
    <w:rsid w:val="00337058"/>
    <w:rsid w:val="00337092"/>
    <w:rsid w:val="003370D4"/>
    <w:rsid w:val="00337476"/>
    <w:rsid w:val="00340D97"/>
    <w:rsid w:val="00341116"/>
    <w:rsid w:val="0034171C"/>
    <w:rsid w:val="00341B26"/>
    <w:rsid w:val="00342118"/>
    <w:rsid w:val="00342FD3"/>
    <w:rsid w:val="00343EE4"/>
    <w:rsid w:val="003446F1"/>
    <w:rsid w:val="00344881"/>
    <w:rsid w:val="00344F6D"/>
    <w:rsid w:val="00345BDE"/>
    <w:rsid w:val="00345CBA"/>
    <w:rsid w:val="0034634F"/>
    <w:rsid w:val="00346A24"/>
    <w:rsid w:val="00347EB4"/>
    <w:rsid w:val="00350D50"/>
    <w:rsid w:val="00350EC5"/>
    <w:rsid w:val="0035116F"/>
    <w:rsid w:val="003514D5"/>
    <w:rsid w:val="00351F87"/>
    <w:rsid w:val="00351F93"/>
    <w:rsid w:val="003524A2"/>
    <w:rsid w:val="003524B4"/>
    <w:rsid w:val="003525DC"/>
    <w:rsid w:val="003533CC"/>
    <w:rsid w:val="00353D38"/>
    <w:rsid w:val="00353DCA"/>
    <w:rsid w:val="00353DF3"/>
    <w:rsid w:val="00354557"/>
    <w:rsid w:val="003551A8"/>
    <w:rsid w:val="0035566A"/>
    <w:rsid w:val="00355F2C"/>
    <w:rsid w:val="003567FD"/>
    <w:rsid w:val="00356A4B"/>
    <w:rsid w:val="003572A8"/>
    <w:rsid w:val="003575A3"/>
    <w:rsid w:val="003577B5"/>
    <w:rsid w:val="003579AB"/>
    <w:rsid w:val="00357D49"/>
    <w:rsid w:val="003606E4"/>
    <w:rsid w:val="003612C8"/>
    <w:rsid w:val="00361A74"/>
    <w:rsid w:val="00361B45"/>
    <w:rsid w:val="00361CB7"/>
    <w:rsid w:val="00361E3C"/>
    <w:rsid w:val="00362034"/>
    <w:rsid w:val="00362440"/>
    <w:rsid w:val="003631DE"/>
    <w:rsid w:val="00363709"/>
    <w:rsid w:val="0036383F"/>
    <w:rsid w:val="00364964"/>
    <w:rsid w:val="00366798"/>
    <w:rsid w:val="00366D32"/>
    <w:rsid w:val="00366DAA"/>
    <w:rsid w:val="0036704F"/>
    <w:rsid w:val="00367249"/>
    <w:rsid w:val="003704A1"/>
    <w:rsid w:val="0037053A"/>
    <w:rsid w:val="00370F0A"/>
    <w:rsid w:val="00370F4D"/>
    <w:rsid w:val="00371833"/>
    <w:rsid w:val="0037194E"/>
    <w:rsid w:val="00372154"/>
    <w:rsid w:val="003735B4"/>
    <w:rsid w:val="0037428F"/>
    <w:rsid w:val="00374892"/>
    <w:rsid w:val="00374B99"/>
    <w:rsid w:val="00374C81"/>
    <w:rsid w:val="00374EC5"/>
    <w:rsid w:val="00375102"/>
    <w:rsid w:val="003753BD"/>
    <w:rsid w:val="00375D17"/>
    <w:rsid w:val="0037601F"/>
    <w:rsid w:val="003762F6"/>
    <w:rsid w:val="003763C6"/>
    <w:rsid w:val="003764BF"/>
    <w:rsid w:val="00376EF9"/>
    <w:rsid w:val="00377343"/>
    <w:rsid w:val="00380619"/>
    <w:rsid w:val="003806DC"/>
    <w:rsid w:val="003806ED"/>
    <w:rsid w:val="0038115F"/>
    <w:rsid w:val="00381872"/>
    <w:rsid w:val="00381975"/>
    <w:rsid w:val="003819D1"/>
    <w:rsid w:val="00381F6C"/>
    <w:rsid w:val="00382152"/>
    <w:rsid w:val="00382300"/>
    <w:rsid w:val="00382872"/>
    <w:rsid w:val="00382884"/>
    <w:rsid w:val="0038326A"/>
    <w:rsid w:val="0038336D"/>
    <w:rsid w:val="003835A9"/>
    <w:rsid w:val="003840C6"/>
    <w:rsid w:val="003844A1"/>
    <w:rsid w:val="00384F5D"/>
    <w:rsid w:val="00385165"/>
    <w:rsid w:val="00385686"/>
    <w:rsid w:val="00385B96"/>
    <w:rsid w:val="00385C79"/>
    <w:rsid w:val="00385F44"/>
    <w:rsid w:val="00385F5D"/>
    <w:rsid w:val="003861BC"/>
    <w:rsid w:val="00386340"/>
    <w:rsid w:val="00386922"/>
    <w:rsid w:val="00386DB2"/>
    <w:rsid w:val="00386FC9"/>
    <w:rsid w:val="0038767C"/>
    <w:rsid w:val="00387B03"/>
    <w:rsid w:val="00387C8D"/>
    <w:rsid w:val="00390016"/>
    <w:rsid w:val="00390A11"/>
    <w:rsid w:val="00390A7E"/>
    <w:rsid w:val="00391129"/>
    <w:rsid w:val="0039155C"/>
    <w:rsid w:val="003917CE"/>
    <w:rsid w:val="00392107"/>
    <w:rsid w:val="0039210E"/>
    <w:rsid w:val="003921BF"/>
    <w:rsid w:val="00392508"/>
    <w:rsid w:val="003928D7"/>
    <w:rsid w:val="00392B4B"/>
    <w:rsid w:val="003932E9"/>
    <w:rsid w:val="003935BA"/>
    <w:rsid w:val="003938BA"/>
    <w:rsid w:val="003939CD"/>
    <w:rsid w:val="00393ACC"/>
    <w:rsid w:val="0039400E"/>
    <w:rsid w:val="00394BC2"/>
    <w:rsid w:val="00394CDF"/>
    <w:rsid w:val="00394FFF"/>
    <w:rsid w:val="003959EE"/>
    <w:rsid w:val="00395BE7"/>
    <w:rsid w:val="00396B1C"/>
    <w:rsid w:val="00397243"/>
    <w:rsid w:val="003975BB"/>
    <w:rsid w:val="003976B6"/>
    <w:rsid w:val="00397ADD"/>
    <w:rsid w:val="003A006F"/>
    <w:rsid w:val="003A1149"/>
    <w:rsid w:val="003A157D"/>
    <w:rsid w:val="003A1AAD"/>
    <w:rsid w:val="003A1B9B"/>
    <w:rsid w:val="003A251A"/>
    <w:rsid w:val="003A25A4"/>
    <w:rsid w:val="003A29F3"/>
    <w:rsid w:val="003A2A9B"/>
    <w:rsid w:val="003A2B71"/>
    <w:rsid w:val="003A2D79"/>
    <w:rsid w:val="003A3086"/>
    <w:rsid w:val="003A33F5"/>
    <w:rsid w:val="003A3769"/>
    <w:rsid w:val="003A3FA1"/>
    <w:rsid w:val="003A4079"/>
    <w:rsid w:val="003A4414"/>
    <w:rsid w:val="003A44DA"/>
    <w:rsid w:val="003A463B"/>
    <w:rsid w:val="003A497F"/>
    <w:rsid w:val="003A4A7A"/>
    <w:rsid w:val="003A4CB6"/>
    <w:rsid w:val="003A5294"/>
    <w:rsid w:val="003A6677"/>
    <w:rsid w:val="003A698A"/>
    <w:rsid w:val="003A6C37"/>
    <w:rsid w:val="003A720F"/>
    <w:rsid w:val="003A7269"/>
    <w:rsid w:val="003A78D3"/>
    <w:rsid w:val="003A7AD4"/>
    <w:rsid w:val="003B08DB"/>
    <w:rsid w:val="003B0DDD"/>
    <w:rsid w:val="003B2080"/>
    <w:rsid w:val="003B2322"/>
    <w:rsid w:val="003B24DB"/>
    <w:rsid w:val="003B25D0"/>
    <w:rsid w:val="003B2A31"/>
    <w:rsid w:val="003B2B49"/>
    <w:rsid w:val="003B34FA"/>
    <w:rsid w:val="003B3B91"/>
    <w:rsid w:val="003B3E67"/>
    <w:rsid w:val="003B40BC"/>
    <w:rsid w:val="003B4774"/>
    <w:rsid w:val="003B5797"/>
    <w:rsid w:val="003B5E0F"/>
    <w:rsid w:val="003B5EAC"/>
    <w:rsid w:val="003B5FEC"/>
    <w:rsid w:val="003B6266"/>
    <w:rsid w:val="003B6605"/>
    <w:rsid w:val="003B6B29"/>
    <w:rsid w:val="003B7223"/>
    <w:rsid w:val="003B7719"/>
    <w:rsid w:val="003B776A"/>
    <w:rsid w:val="003B7B0E"/>
    <w:rsid w:val="003B7B8B"/>
    <w:rsid w:val="003C0477"/>
    <w:rsid w:val="003C073E"/>
    <w:rsid w:val="003C0BF9"/>
    <w:rsid w:val="003C15C8"/>
    <w:rsid w:val="003C181F"/>
    <w:rsid w:val="003C2221"/>
    <w:rsid w:val="003C2408"/>
    <w:rsid w:val="003C2747"/>
    <w:rsid w:val="003C2876"/>
    <w:rsid w:val="003C2AC4"/>
    <w:rsid w:val="003C2CEC"/>
    <w:rsid w:val="003C2F1F"/>
    <w:rsid w:val="003C3836"/>
    <w:rsid w:val="003C3929"/>
    <w:rsid w:val="003C4180"/>
    <w:rsid w:val="003C474C"/>
    <w:rsid w:val="003C48A5"/>
    <w:rsid w:val="003C51FD"/>
    <w:rsid w:val="003C59C3"/>
    <w:rsid w:val="003C5A5C"/>
    <w:rsid w:val="003C5B48"/>
    <w:rsid w:val="003C62F0"/>
    <w:rsid w:val="003C6936"/>
    <w:rsid w:val="003C7458"/>
    <w:rsid w:val="003C7A50"/>
    <w:rsid w:val="003D02E1"/>
    <w:rsid w:val="003D08FA"/>
    <w:rsid w:val="003D0E26"/>
    <w:rsid w:val="003D144B"/>
    <w:rsid w:val="003D16A5"/>
    <w:rsid w:val="003D1E0A"/>
    <w:rsid w:val="003D1F3D"/>
    <w:rsid w:val="003D22D1"/>
    <w:rsid w:val="003D2A05"/>
    <w:rsid w:val="003D2F4B"/>
    <w:rsid w:val="003D30DC"/>
    <w:rsid w:val="003D3231"/>
    <w:rsid w:val="003D32F0"/>
    <w:rsid w:val="003D3A85"/>
    <w:rsid w:val="003D3E61"/>
    <w:rsid w:val="003D40F8"/>
    <w:rsid w:val="003D42DE"/>
    <w:rsid w:val="003D435F"/>
    <w:rsid w:val="003D4C33"/>
    <w:rsid w:val="003D51D7"/>
    <w:rsid w:val="003D59A2"/>
    <w:rsid w:val="003D64C8"/>
    <w:rsid w:val="003D6597"/>
    <w:rsid w:val="003D6904"/>
    <w:rsid w:val="003D6D36"/>
    <w:rsid w:val="003D7398"/>
    <w:rsid w:val="003D7417"/>
    <w:rsid w:val="003D77D7"/>
    <w:rsid w:val="003D7CB6"/>
    <w:rsid w:val="003D7CC4"/>
    <w:rsid w:val="003D7FD2"/>
    <w:rsid w:val="003E0C6A"/>
    <w:rsid w:val="003E0D82"/>
    <w:rsid w:val="003E1117"/>
    <w:rsid w:val="003E15A4"/>
    <w:rsid w:val="003E1928"/>
    <w:rsid w:val="003E2A4F"/>
    <w:rsid w:val="003E2F31"/>
    <w:rsid w:val="003E3833"/>
    <w:rsid w:val="003E3977"/>
    <w:rsid w:val="003E3B5F"/>
    <w:rsid w:val="003E4AF9"/>
    <w:rsid w:val="003E5180"/>
    <w:rsid w:val="003E5377"/>
    <w:rsid w:val="003E54F6"/>
    <w:rsid w:val="003E5662"/>
    <w:rsid w:val="003E5778"/>
    <w:rsid w:val="003E5FD0"/>
    <w:rsid w:val="003E671B"/>
    <w:rsid w:val="003E6A7A"/>
    <w:rsid w:val="003E70B7"/>
    <w:rsid w:val="003E71B8"/>
    <w:rsid w:val="003F20DF"/>
    <w:rsid w:val="003F2AEF"/>
    <w:rsid w:val="003F31D0"/>
    <w:rsid w:val="003F341F"/>
    <w:rsid w:val="003F3B8F"/>
    <w:rsid w:val="003F43C8"/>
    <w:rsid w:val="003F461E"/>
    <w:rsid w:val="003F4B8B"/>
    <w:rsid w:val="003F4FC0"/>
    <w:rsid w:val="003F4FE3"/>
    <w:rsid w:val="003F51FA"/>
    <w:rsid w:val="003F54FF"/>
    <w:rsid w:val="003F596A"/>
    <w:rsid w:val="003F5B83"/>
    <w:rsid w:val="003F5DDD"/>
    <w:rsid w:val="003F6241"/>
    <w:rsid w:val="003F7A68"/>
    <w:rsid w:val="003F7B8B"/>
    <w:rsid w:val="003F7CBA"/>
    <w:rsid w:val="00400101"/>
    <w:rsid w:val="00400564"/>
    <w:rsid w:val="00400629"/>
    <w:rsid w:val="004006E9"/>
    <w:rsid w:val="00400775"/>
    <w:rsid w:val="00401328"/>
    <w:rsid w:val="00401689"/>
    <w:rsid w:val="00401B92"/>
    <w:rsid w:val="00401EC4"/>
    <w:rsid w:val="0040214E"/>
    <w:rsid w:val="00402173"/>
    <w:rsid w:val="004023E4"/>
    <w:rsid w:val="0040300D"/>
    <w:rsid w:val="004033FB"/>
    <w:rsid w:val="004039BF"/>
    <w:rsid w:val="00404334"/>
    <w:rsid w:val="0040454A"/>
    <w:rsid w:val="004046BF"/>
    <w:rsid w:val="00404979"/>
    <w:rsid w:val="004057B7"/>
    <w:rsid w:val="00405E38"/>
    <w:rsid w:val="00405FA0"/>
    <w:rsid w:val="00406145"/>
    <w:rsid w:val="004063E6"/>
    <w:rsid w:val="0040702E"/>
    <w:rsid w:val="004073A7"/>
    <w:rsid w:val="00407669"/>
    <w:rsid w:val="00407848"/>
    <w:rsid w:val="00407924"/>
    <w:rsid w:val="00410719"/>
    <w:rsid w:val="00410C22"/>
    <w:rsid w:val="004116E0"/>
    <w:rsid w:val="00411B0C"/>
    <w:rsid w:val="00411CB1"/>
    <w:rsid w:val="00411DB5"/>
    <w:rsid w:val="004123B1"/>
    <w:rsid w:val="00412C58"/>
    <w:rsid w:val="00412FFA"/>
    <w:rsid w:val="0041325B"/>
    <w:rsid w:val="00413A1A"/>
    <w:rsid w:val="004141C2"/>
    <w:rsid w:val="004151A7"/>
    <w:rsid w:val="004152DC"/>
    <w:rsid w:val="00415509"/>
    <w:rsid w:val="00415550"/>
    <w:rsid w:val="004162E4"/>
    <w:rsid w:val="004165F7"/>
    <w:rsid w:val="00416D05"/>
    <w:rsid w:val="00416EEA"/>
    <w:rsid w:val="00417871"/>
    <w:rsid w:val="004179D5"/>
    <w:rsid w:val="00417CFC"/>
    <w:rsid w:val="00420514"/>
    <w:rsid w:val="004209EB"/>
    <w:rsid w:val="00420D21"/>
    <w:rsid w:val="0042166E"/>
    <w:rsid w:val="00421F95"/>
    <w:rsid w:val="00422411"/>
    <w:rsid w:val="0042285D"/>
    <w:rsid w:val="00422D7C"/>
    <w:rsid w:val="00422E44"/>
    <w:rsid w:val="00423405"/>
    <w:rsid w:val="00423B48"/>
    <w:rsid w:val="004244B1"/>
    <w:rsid w:val="00424D78"/>
    <w:rsid w:val="00425301"/>
    <w:rsid w:val="0042553F"/>
    <w:rsid w:val="004267CC"/>
    <w:rsid w:val="00426900"/>
    <w:rsid w:val="004272F3"/>
    <w:rsid w:val="004275D6"/>
    <w:rsid w:val="00427809"/>
    <w:rsid w:val="004279C3"/>
    <w:rsid w:val="00427C22"/>
    <w:rsid w:val="004309D2"/>
    <w:rsid w:val="00430B4D"/>
    <w:rsid w:val="00430CE4"/>
    <w:rsid w:val="004311E9"/>
    <w:rsid w:val="0043124C"/>
    <w:rsid w:val="0043143C"/>
    <w:rsid w:val="0043156D"/>
    <w:rsid w:val="0043229B"/>
    <w:rsid w:val="00432D9F"/>
    <w:rsid w:val="0043349B"/>
    <w:rsid w:val="004337EF"/>
    <w:rsid w:val="004339D5"/>
    <w:rsid w:val="00433B84"/>
    <w:rsid w:val="0043423B"/>
    <w:rsid w:val="00434420"/>
    <w:rsid w:val="00434466"/>
    <w:rsid w:val="00434BF7"/>
    <w:rsid w:val="00435082"/>
    <w:rsid w:val="004352C4"/>
    <w:rsid w:val="004358BD"/>
    <w:rsid w:val="00435A83"/>
    <w:rsid w:val="00435E4A"/>
    <w:rsid w:val="00435F58"/>
    <w:rsid w:val="00436175"/>
    <w:rsid w:val="0043659F"/>
    <w:rsid w:val="004365AA"/>
    <w:rsid w:val="00436682"/>
    <w:rsid w:val="0043731B"/>
    <w:rsid w:val="0043738D"/>
    <w:rsid w:val="004377B7"/>
    <w:rsid w:val="00437D86"/>
    <w:rsid w:val="004407E3"/>
    <w:rsid w:val="0044091A"/>
    <w:rsid w:val="00440A79"/>
    <w:rsid w:val="00440AD6"/>
    <w:rsid w:val="00441D6F"/>
    <w:rsid w:val="00441D87"/>
    <w:rsid w:val="00442219"/>
    <w:rsid w:val="004427DE"/>
    <w:rsid w:val="00442C65"/>
    <w:rsid w:val="00444180"/>
    <w:rsid w:val="00444760"/>
    <w:rsid w:val="0044492C"/>
    <w:rsid w:val="00446164"/>
    <w:rsid w:val="00446A8C"/>
    <w:rsid w:val="00447102"/>
    <w:rsid w:val="0044795E"/>
    <w:rsid w:val="00447E49"/>
    <w:rsid w:val="00450916"/>
    <w:rsid w:val="004509C4"/>
    <w:rsid w:val="00450D36"/>
    <w:rsid w:val="00450F1F"/>
    <w:rsid w:val="004512B1"/>
    <w:rsid w:val="0045175B"/>
    <w:rsid w:val="0045176B"/>
    <w:rsid w:val="00451982"/>
    <w:rsid w:val="00451C86"/>
    <w:rsid w:val="00451E8C"/>
    <w:rsid w:val="00451EB6"/>
    <w:rsid w:val="00452438"/>
    <w:rsid w:val="00452BF3"/>
    <w:rsid w:val="00453476"/>
    <w:rsid w:val="0045349C"/>
    <w:rsid w:val="004536AF"/>
    <w:rsid w:val="004541F6"/>
    <w:rsid w:val="004546DF"/>
    <w:rsid w:val="0045480C"/>
    <w:rsid w:val="0045490E"/>
    <w:rsid w:val="004553FC"/>
    <w:rsid w:val="004557E4"/>
    <w:rsid w:val="00455A1B"/>
    <w:rsid w:val="00457087"/>
    <w:rsid w:val="00460207"/>
    <w:rsid w:val="004604E3"/>
    <w:rsid w:val="00460593"/>
    <w:rsid w:val="004605A3"/>
    <w:rsid w:val="00460E8B"/>
    <w:rsid w:val="0046108E"/>
    <w:rsid w:val="004611F7"/>
    <w:rsid w:val="0046120E"/>
    <w:rsid w:val="0046191D"/>
    <w:rsid w:val="004624C1"/>
    <w:rsid w:val="00462857"/>
    <w:rsid w:val="00462D73"/>
    <w:rsid w:val="00463303"/>
    <w:rsid w:val="00463992"/>
    <w:rsid w:val="0046430D"/>
    <w:rsid w:val="00464547"/>
    <w:rsid w:val="0046465E"/>
    <w:rsid w:val="00464677"/>
    <w:rsid w:val="00464C5D"/>
    <w:rsid w:val="00465030"/>
    <w:rsid w:val="004650E8"/>
    <w:rsid w:val="004655DB"/>
    <w:rsid w:val="004659A1"/>
    <w:rsid w:val="00465E45"/>
    <w:rsid w:val="00465E70"/>
    <w:rsid w:val="00466176"/>
    <w:rsid w:val="004661FA"/>
    <w:rsid w:val="004663C0"/>
    <w:rsid w:val="0046673A"/>
    <w:rsid w:val="004670A5"/>
    <w:rsid w:val="0046756A"/>
    <w:rsid w:val="00467EC3"/>
    <w:rsid w:val="00470DC8"/>
    <w:rsid w:val="00470E12"/>
    <w:rsid w:val="00471374"/>
    <w:rsid w:val="00472215"/>
    <w:rsid w:val="00472493"/>
    <w:rsid w:val="00473264"/>
    <w:rsid w:val="00473567"/>
    <w:rsid w:val="0047372C"/>
    <w:rsid w:val="00473BC8"/>
    <w:rsid w:val="00473C1C"/>
    <w:rsid w:val="0047414A"/>
    <w:rsid w:val="004744AF"/>
    <w:rsid w:val="004745A9"/>
    <w:rsid w:val="004748D1"/>
    <w:rsid w:val="004748DF"/>
    <w:rsid w:val="0047498E"/>
    <w:rsid w:val="00474B27"/>
    <w:rsid w:val="00474D87"/>
    <w:rsid w:val="00474F2B"/>
    <w:rsid w:val="00474F44"/>
    <w:rsid w:val="00475ABB"/>
    <w:rsid w:val="00475AC8"/>
    <w:rsid w:val="00475AF8"/>
    <w:rsid w:val="00475CDE"/>
    <w:rsid w:val="00475E61"/>
    <w:rsid w:val="00476146"/>
    <w:rsid w:val="0047673F"/>
    <w:rsid w:val="004767AE"/>
    <w:rsid w:val="00476BA0"/>
    <w:rsid w:val="00476BAF"/>
    <w:rsid w:val="00476CD8"/>
    <w:rsid w:val="00476D32"/>
    <w:rsid w:val="00476EB5"/>
    <w:rsid w:val="004770CA"/>
    <w:rsid w:val="00477337"/>
    <w:rsid w:val="004773B5"/>
    <w:rsid w:val="00477666"/>
    <w:rsid w:val="00477B4E"/>
    <w:rsid w:val="004800CB"/>
    <w:rsid w:val="0048038B"/>
    <w:rsid w:val="00480F38"/>
    <w:rsid w:val="00481061"/>
    <w:rsid w:val="004810E9"/>
    <w:rsid w:val="004812A1"/>
    <w:rsid w:val="00481A57"/>
    <w:rsid w:val="00482118"/>
    <w:rsid w:val="00482223"/>
    <w:rsid w:val="004825D1"/>
    <w:rsid w:val="00482A01"/>
    <w:rsid w:val="00482A2A"/>
    <w:rsid w:val="00482AFA"/>
    <w:rsid w:val="00482F4E"/>
    <w:rsid w:val="0048339F"/>
    <w:rsid w:val="004833AA"/>
    <w:rsid w:val="00483726"/>
    <w:rsid w:val="00483D0C"/>
    <w:rsid w:val="0048405D"/>
    <w:rsid w:val="00484423"/>
    <w:rsid w:val="00484469"/>
    <w:rsid w:val="00484EF4"/>
    <w:rsid w:val="004853D4"/>
    <w:rsid w:val="00486CEE"/>
    <w:rsid w:val="00486D7C"/>
    <w:rsid w:val="00487DD5"/>
    <w:rsid w:val="004907BC"/>
    <w:rsid w:val="00490B12"/>
    <w:rsid w:val="00490B58"/>
    <w:rsid w:val="00490CDB"/>
    <w:rsid w:val="00491028"/>
    <w:rsid w:val="00491708"/>
    <w:rsid w:val="004920FC"/>
    <w:rsid w:val="0049292A"/>
    <w:rsid w:val="00492EC3"/>
    <w:rsid w:val="004934C7"/>
    <w:rsid w:val="00493CD2"/>
    <w:rsid w:val="004948CD"/>
    <w:rsid w:val="00494A43"/>
    <w:rsid w:val="00494F2E"/>
    <w:rsid w:val="004951E4"/>
    <w:rsid w:val="004953E9"/>
    <w:rsid w:val="004955FA"/>
    <w:rsid w:val="00495A12"/>
    <w:rsid w:val="00496636"/>
    <w:rsid w:val="004967D6"/>
    <w:rsid w:val="00496B8C"/>
    <w:rsid w:val="00496C4F"/>
    <w:rsid w:val="00496E13"/>
    <w:rsid w:val="004977D3"/>
    <w:rsid w:val="004A025D"/>
    <w:rsid w:val="004A0E9B"/>
    <w:rsid w:val="004A1B18"/>
    <w:rsid w:val="004A1B57"/>
    <w:rsid w:val="004A1BAD"/>
    <w:rsid w:val="004A220D"/>
    <w:rsid w:val="004A280B"/>
    <w:rsid w:val="004A2B4D"/>
    <w:rsid w:val="004A2F63"/>
    <w:rsid w:val="004A31C6"/>
    <w:rsid w:val="004A3207"/>
    <w:rsid w:val="004A3FE3"/>
    <w:rsid w:val="004A4FC3"/>
    <w:rsid w:val="004A5346"/>
    <w:rsid w:val="004A56ED"/>
    <w:rsid w:val="004A5BDA"/>
    <w:rsid w:val="004A5C64"/>
    <w:rsid w:val="004A5DAF"/>
    <w:rsid w:val="004A5EEB"/>
    <w:rsid w:val="004A63E3"/>
    <w:rsid w:val="004A6A4C"/>
    <w:rsid w:val="004B0142"/>
    <w:rsid w:val="004B01C9"/>
    <w:rsid w:val="004B0AA8"/>
    <w:rsid w:val="004B102E"/>
    <w:rsid w:val="004B1406"/>
    <w:rsid w:val="004B18B7"/>
    <w:rsid w:val="004B1A21"/>
    <w:rsid w:val="004B216B"/>
    <w:rsid w:val="004B2342"/>
    <w:rsid w:val="004B26EB"/>
    <w:rsid w:val="004B283C"/>
    <w:rsid w:val="004B2AB1"/>
    <w:rsid w:val="004B31D3"/>
    <w:rsid w:val="004B3527"/>
    <w:rsid w:val="004B39EC"/>
    <w:rsid w:val="004B4246"/>
    <w:rsid w:val="004B4417"/>
    <w:rsid w:val="004B4C0C"/>
    <w:rsid w:val="004B4D63"/>
    <w:rsid w:val="004B4FEB"/>
    <w:rsid w:val="004B51DA"/>
    <w:rsid w:val="004B5F79"/>
    <w:rsid w:val="004B61AD"/>
    <w:rsid w:val="004B67E1"/>
    <w:rsid w:val="004B6A67"/>
    <w:rsid w:val="004B6D86"/>
    <w:rsid w:val="004B6F3A"/>
    <w:rsid w:val="004B7206"/>
    <w:rsid w:val="004B7373"/>
    <w:rsid w:val="004B7CBD"/>
    <w:rsid w:val="004C009B"/>
    <w:rsid w:val="004C03B9"/>
    <w:rsid w:val="004C054A"/>
    <w:rsid w:val="004C116C"/>
    <w:rsid w:val="004C19F1"/>
    <w:rsid w:val="004C1B25"/>
    <w:rsid w:val="004C1D91"/>
    <w:rsid w:val="004C2472"/>
    <w:rsid w:val="004C263F"/>
    <w:rsid w:val="004C2B1B"/>
    <w:rsid w:val="004C347A"/>
    <w:rsid w:val="004C3DCB"/>
    <w:rsid w:val="004C420F"/>
    <w:rsid w:val="004C5200"/>
    <w:rsid w:val="004C55D3"/>
    <w:rsid w:val="004C577A"/>
    <w:rsid w:val="004C5B18"/>
    <w:rsid w:val="004C5B98"/>
    <w:rsid w:val="004C5F68"/>
    <w:rsid w:val="004C6B31"/>
    <w:rsid w:val="004C6BCD"/>
    <w:rsid w:val="004C6ED5"/>
    <w:rsid w:val="004C7FD4"/>
    <w:rsid w:val="004D0273"/>
    <w:rsid w:val="004D179B"/>
    <w:rsid w:val="004D215F"/>
    <w:rsid w:val="004D223D"/>
    <w:rsid w:val="004D2A4E"/>
    <w:rsid w:val="004D2A8D"/>
    <w:rsid w:val="004D2BB1"/>
    <w:rsid w:val="004D326E"/>
    <w:rsid w:val="004D344A"/>
    <w:rsid w:val="004D425A"/>
    <w:rsid w:val="004D4464"/>
    <w:rsid w:val="004D4A2F"/>
    <w:rsid w:val="004D5189"/>
    <w:rsid w:val="004D56D6"/>
    <w:rsid w:val="004D5817"/>
    <w:rsid w:val="004D5BF4"/>
    <w:rsid w:val="004D61A1"/>
    <w:rsid w:val="004D62EC"/>
    <w:rsid w:val="004D64F6"/>
    <w:rsid w:val="004D65EC"/>
    <w:rsid w:val="004D68C9"/>
    <w:rsid w:val="004D6BDD"/>
    <w:rsid w:val="004D7046"/>
    <w:rsid w:val="004D714E"/>
    <w:rsid w:val="004D72C6"/>
    <w:rsid w:val="004D74A9"/>
    <w:rsid w:val="004D7C75"/>
    <w:rsid w:val="004E0566"/>
    <w:rsid w:val="004E0DDF"/>
    <w:rsid w:val="004E0F94"/>
    <w:rsid w:val="004E18DE"/>
    <w:rsid w:val="004E1BD5"/>
    <w:rsid w:val="004E27FB"/>
    <w:rsid w:val="004E333F"/>
    <w:rsid w:val="004E3AE1"/>
    <w:rsid w:val="004E4298"/>
    <w:rsid w:val="004E4844"/>
    <w:rsid w:val="004E4DC4"/>
    <w:rsid w:val="004E4F76"/>
    <w:rsid w:val="004E5419"/>
    <w:rsid w:val="004E5A87"/>
    <w:rsid w:val="004E60D8"/>
    <w:rsid w:val="004E61E9"/>
    <w:rsid w:val="004E6C74"/>
    <w:rsid w:val="004E72B8"/>
    <w:rsid w:val="004E751E"/>
    <w:rsid w:val="004E7591"/>
    <w:rsid w:val="004E762B"/>
    <w:rsid w:val="004E7773"/>
    <w:rsid w:val="004E7B71"/>
    <w:rsid w:val="004F0240"/>
    <w:rsid w:val="004F0746"/>
    <w:rsid w:val="004F1286"/>
    <w:rsid w:val="004F129F"/>
    <w:rsid w:val="004F13F4"/>
    <w:rsid w:val="004F195B"/>
    <w:rsid w:val="004F23BC"/>
    <w:rsid w:val="004F27FD"/>
    <w:rsid w:val="004F2BE1"/>
    <w:rsid w:val="004F2EF2"/>
    <w:rsid w:val="004F3C10"/>
    <w:rsid w:val="004F416D"/>
    <w:rsid w:val="004F42F8"/>
    <w:rsid w:val="004F430A"/>
    <w:rsid w:val="004F47B2"/>
    <w:rsid w:val="004F5242"/>
    <w:rsid w:val="004F536D"/>
    <w:rsid w:val="004F56F0"/>
    <w:rsid w:val="004F67F0"/>
    <w:rsid w:val="004F6B6F"/>
    <w:rsid w:val="004F7BAD"/>
    <w:rsid w:val="004F7C93"/>
    <w:rsid w:val="004F7EF2"/>
    <w:rsid w:val="0050001A"/>
    <w:rsid w:val="0050049D"/>
    <w:rsid w:val="005006ED"/>
    <w:rsid w:val="0050109F"/>
    <w:rsid w:val="00501134"/>
    <w:rsid w:val="00501523"/>
    <w:rsid w:val="00501CD6"/>
    <w:rsid w:val="005022EF"/>
    <w:rsid w:val="005026F6"/>
    <w:rsid w:val="00502ABF"/>
    <w:rsid w:val="005032C2"/>
    <w:rsid w:val="00503657"/>
    <w:rsid w:val="00503934"/>
    <w:rsid w:val="00503A69"/>
    <w:rsid w:val="00503B2E"/>
    <w:rsid w:val="00503E34"/>
    <w:rsid w:val="00504D2C"/>
    <w:rsid w:val="00504E29"/>
    <w:rsid w:val="005051A6"/>
    <w:rsid w:val="005052AD"/>
    <w:rsid w:val="00505DC5"/>
    <w:rsid w:val="005064A1"/>
    <w:rsid w:val="005074C0"/>
    <w:rsid w:val="005079FC"/>
    <w:rsid w:val="00507A33"/>
    <w:rsid w:val="00507A94"/>
    <w:rsid w:val="00507CDC"/>
    <w:rsid w:val="005102FC"/>
    <w:rsid w:val="00510927"/>
    <w:rsid w:val="00510C2D"/>
    <w:rsid w:val="00510D2B"/>
    <w:rsid w:val="00510DEF"/>
    <w:rsid w:val="00510FA6"/>
    <w:rsid w:val="00511113"/>
    <w:rsid w:val="00511694"/>
    <w:rsid w:val="00511B7A"/>
    <w:rsid w:val="00512D04"/>
    <w:rsid w:val="00512D24"/>
    <w:rsid w:val="0051306C"/>
    <w:rsid w:val="005133D7"/>
    <w:rsid w:val="0051345E"/>
    <w:rsid w:val="005134EE"/>
    <w:rsid w:val="00513503"/>
    <w:rsid w:val="005135E8"/>
    <w:rsid w:val="00513B67"/>
    <w:rsid w:val="0051508C"/>
    <w:rsid w:val="005151D8"/>
    <w:rsid w:val="00515A1D"/>
    <w:rsid w:val="005162EF"/>
    <w:rsid w:val="00516305"/>
    <w:rsid w:val="0051694F"/>
    <w:rsid w:val="00516A48"/>
    <w:rsid w:val="00516CC5"/>
    <w:rsid w:val="00516EF3"/>
    <w:rsid w:val="005176FD"/>
    <w:rsid w:val="00520041"/>
    <w:rsid w:val="005200A7"/>
    <w:rsid w:val="0052032B"/>
    <w:rsid w:val="005208EA"/>
    <w:rsid w:val="00520AF0"/>
    <w:rsid w:val="00520C3E"/>
    <w:rsid w:val="005211EA"/>
    <w:rsid w:val="00521BFF"/>
    <w:rsid w:val="00521D1D"/>
    <w:rsid w:val="00521ED1"/>
    <w:rsid w:val="00522145"/>
    <w:rsid w:val="005227C6"/>
    <w:rsid w:val="00524737"/>
    <w:rsid w:val="0052475B"/>
    <w:rsid w:val="005249C8"/>
    <w:rsid w:val="00524A8A"/>
    <w:rsid w:val="00524B1E"/>
    <w:rsid w:val="005250E1"/>
    <w:rsid w:val="0052510E"/>
    <w:rsid w:val="0052626F"/>
    <w:rsid w:val="005263E9"/>
    <w:rsid w:val="00527123"/>
    <w:rsid w:val="005272B1"/>
    <w:rsid w:val="0052759B"/>
    <w:rsid w:val="0052794F"/>
    <w:rsid w:val="00531138"/>
    <w:rsid w:val="00532211"/>
    <w:rsid w:val="00532E55"/>
    <w:rsid w:val="00533710"/>
    <w:rsid w:val="005339A0"/>
    <w:rsid w:val="005344B9"/>
    <w:rsid w:val="005347E9"/>
    <w:rsid w:val="00534914"/>
    <w:rsid w:val="00534B35"/>
    <w:rsid w:val="005355DE"/>
    <w:rsid w:val="00535630"/>
    <w:rsid w:val="00535DC5"/>
    <w:rsid w:val="00536763"/>
    <w:rsid w:val="0053694B"/>
    <w:rsid w:val="00536A23"/>
    <w:rsid w:val="005374A3"/>
    <w:rsid w:val="00540131"/>
    <w:rsid w:val="005402DD"/>
    <w:rsid w:val="00540FB4"/>
    <w:rsid w:val="005412DF"/>
    <w:rsid w:val="00541380"/>
    <w:rsid w:val="005413EC"/>
    <w:rsid w:val="005416E7"/>
    <w:rsid w:val="005420CB"/>
    <w:rsid w:val="00542C5A"/>
    <w:rsid w:val="005430F4"/>
    <w:rsid w:val="005434BB"/>
    <w:rsid w:val="00543C51"/>
    <w:rsid w:val="00543FC7"/>
    <w:rsid w:val="0054498B"/>
    <w:rsid w:val="005449AA"/>
    <w:rsid w:val="00544BD6"/>
    <w:rsid w:val="00544C44"/>
    <w:rsid w:val="00544DA2"/>
    <w:rsid w:val="00544E52"/>
    <w:rsid w:val="005452B3"/>
    <w:rsid w:val="00546B1B"/>
    <w:rsid w:val="00546CEF"/>
    <w:rsid w:val="005477AB"/>
    <w:rsid w:val="005477F0"/>
    <w:rsid w:val="005479EC"/>
    <w:rsid w:val="00547AB8"/>
    <w:rsid w:val="00547F67"/>
    <w:rsid w:val="005502BE"/>
    <w:rsid w:val="0055050C"/>
    <w:rsid w:val="00550591"/>
    <w:rsid w:val="0055065A"/>
    <w:rsid w:val="0055085F"/>
    <w:rsid w:val="00550989"/>
    <w:rsid w:val="00550A3A"/>
    <w:rsid w:val="00550C37"/>
    <w:rsid w:val="00550D4B"/>
    <w:rsid w:val="0055102B"/>
    <w:rsid w:val="00551459"/>
    <w:rsid w:val="005514FE"/>
    <w:rsid w:val="0055198A"/>
    <w:rsid w:val="005521AA"/>
    <w:rsid w:val="00552312"/>
    <w:rsid w:val="005526DC"/>
    <w:rsid w:val="00552A8E"/>
    <w:rsid w:val="005534C8"/>
    <w:rsid w:val="00553511"/>
    <w:rsid w:val="0055385E"/>
    <w:rsid w:val="00553E76"/>
    <w:rsid w:val="005549BA"/>
    <w:rsid w:val="00554A4E"/>
    <w:rsid w:val="00554C8D"/>
    <w:rsid w:val="00554E4B"/>
    <w:rsid w:val="00555173"/>
    <w:rsid w:val="00555FF9"/>
    <w:rsid w:val="00556087"/>
    <w:rsid w:val="005561AC"/>
    <w:rsid w:val="00556638"/>
    <w:rsid w:val="00556727"/>
    <w:rsid w:val="00556B0D"/>
    <w:rsid w:val="00556E72"/>
    <w:rsid w:val="005570A0"/>
    <w:rsid w:val="005571CA"/>
    <w:rsid w:val="005573FF"/>
    <w:rsid w:val="005610DA"/>
    <w:rsid w:val="005611A6"/>
    <w:rsid w:val="005614E2"/>
    <w:rsid w:val="005615D3"/>
    <w:rsid w:val="00561616"/>
    <w:rsid w:val="005627AF"/>
    <w:rsid w:val="00563095"/>
    <w:rsid w:val="0056333F"/>
    <w:rsid w:val="00563C3D"/>
    <w:rsid w:val="00564353"/>
    <w:rsid w:val="005649A2"/>
    <w:rsid w:val="00564B5C"/>
    <w:rsid w:val="005652BB"/>
    <w:rsid w:val="00565DF2"/>
    <w:rsid w:val="00565E80"/>
    <w:rsid w:val="00565ED8"/>
    <w:rsid w:val="005666A2"/>
    <w:rsid w:val="005667D7"/>
    <w:rsid w:val="005667FC"/>
    <w:rsid w:val="00567839"/>
    <w:rsid w:val="0057002B"/>
    <w:rsid w:val="00570B20"/>
    <w:rsid w:val="005716D0"/>
    <w:rsid w:val="00571F1B"/>
    <w:rsid w:val="00571FB3"/>
    <w:rsid w:val="00572AC5"/>
    <w:rsid w:val="00573337"/>
    <w:rsid w:val="00574012"/>
    <w:rsid w:val="00574487"/>
    <w:rsid w:val="005744D3"/>
    <w:rsid w:val="0057590A"/>
    <w:rsid w:val="00575C43"/>
    <w:rsid w:val="00576077"/>
    <w:rsid w:val="00576117"/>
    <w:rsid w:val="005766C8"/>
    <w:rsid w:val="00576C08"/>
    <w:rsid w:val="00577346"/>
    <w:rsid w:val="005775D3"/>
    <w:rsid w:val="00577C4B"/>
    <w:rsid w:val="0058032D"/>
    <w:rsid w:val="00580799"/>
    <w:rsid w:val="00580918"/>
    <w:rsid w:val="00580AF1"/>
    <w:rsid w:val="005813BB"/>
    <w:rsid w:val="0058145B"/>
    <w:rsid w:val="005814D9"/>
    <w:rsid w:val="0058164C"/>
    <w:rsid w:val="0058170A"/>
    <w:rsid w:val="00582C47"/>
    <w:rsid w:val="00582E5E"/>
    <w:rsid w:val="0058312E"/>
    <w:rsid w:val="0058382F"/>
    <w:rsid w:val="00583975"/>
    <w:rsid w:val="00583C63"/>
    <w:rsid w:val="0058471D"/>
    <w:rsid w:val="00584E76"/>
    <w:rsid w:val="005850FB"/>
    <w:rsid w:val="0058582C"/>
    <w:rsid w:val="00585883"/>
    <w:rsid w:val="00585A78"/>
    <w:rsid w:val="00585D5D"/>
    <w:rsid w:val="00585DD5"/>
    <w:rsid w:val="00586083"/>
    <w:rsid w:val="00586991"/>
    <w:rsid w:val="00586D6F"/>
    <w:rsid w:val="0058707D"/>
    <w:rsid w:val="005874BC"/>
    <w:rsid w:val="00587562"/>
    <w:rsid w:val="00587B4C"/>
    <w:rsid w:val="00587D1B"/>
    <w:rsid w:val="00587DE8"/>
    <w:rsid w:val="005915B3"/>
    <w:rsid w:val="00591D87"/>
    <w:rsid w:val="0059254E"/>
    <w:rsid w:val="005925F3"/>
    <w:rsid w:val="00592E47"/>
    <w:rsid w:val="005930FC"/>
    <w:rsid w:val="00593400"/>
    <w:rsid w:val="00593644"/>
    <w:rsid w:val="00593D7D"/>
    <w:rsid w:val="0059421E"/>
    <w:rsid w:val="0059449C"/>
    <w:rsid w:val="005947CC"/>
    <w:rsid w:val="00594D8F"/>
    <w:rsid w:val="00594EB7"/>
    <w:rsid w:val="00595396"/>
    <w:rsid w:val="00595405"/>
    <w:rsid w:val="005959B4"/>
    <w:rsid w:val="0059697A"/>
    <w:rsid w:val="00596BA2"/>
    <w:rsid w:val="00596E5E"/>
    <w:rsid w:val="00596FAA"/>
    <w:rsid w:val="00597E00"/>
    <w:rsid w:val="00597E56"/>
    <w:rsid w:val="005A0409"/>
    <w:rsid w:val="005A04B5"/>
    <w:rsid w:val="005A066E"/>
    <w:rsid w:val="005A11AF"/>
    <w:rsid w:val="005A16E9"/>
    <w:rsid w:val="005A1943"/>
    <w:rsid w:val="005A2808"/>
    <w:rsid w:val="005A2EF1"/>
    <w:rsid w:val="005A364F"/>
    <w:rsid w:val="005A378E"/>
    <w:rsid w:val="005A3D4D"/>
    <w:rsid w:val="005A4508"/>
    <w:rsid w:val="005A5039"/>
    <w:rsid w:val="005A5510"/>
    <w:rsid w:val="005A64D5"/>
    <w:rsid w:val="005A6DB2"/>
    <w:rsid w:val="005B0574"/>
    <w:rsid w:val="005B0649"/>
    <w:rsid w:val="005B0A4B"/>
    <w:rsid w:val="005B0CD4"/>
    <w:rsid w:val="005B12E8"/>
    <w:rsid w:val="005B1B1C"/>
    <w:rsid w:val="005B25CB"/>
    <w:rsid w:val="005B29FD"/>
    <w:rsid w:val="005B3138"/>
    <w:rsid w:val="005B3396"/>
    <w:rsid w:val="005B376C"/>
    <w:rsid w:val="005B42B4"/>
    <w:rsid w:val="005B47C4"/>
    <w:rsid w:val="005B4A12"/>
    <w:rsid w:val="005B4F69"/>
    <w:rsid w:val="005B531E"/>
    <w:rsid w:val="005B5449"/>
    <w:rsid w:val="005B5849"/>
    <w:rsid w:val="005B5EBA"/>
    <w:rsid w:val="005B60F9"/>
    <w:rsid w:val="005B6575"/>
    <w:rsid w:val="005B7573"/>
    <w:rsid w:val="005B77C8"/>
    <w:rsid w:val="005B7B84"/>
    <w:rsid w:val="005C0244"/>
    <w:rsid w:val="005C095A"/>
    <w:rsid w:val="005C0BE1"/>
    <w:rsid w:val="005C0C85"/>
    <w:rsid w:val="005C0C89"/>
    <w:rsid w:val="005C0CA2"/>
    <w:rsid w:val="005C0E48"/>
    <w:rsid w:val="005C1256"/>
    <w:rsid w:val="005C1317"/>
    <w:rsid w:val="005C189A"/>
    <w:rsid w:val="005C1D27"/>
    <w:rsid w:val="005C2FBD"/>
    <w:rsid w:val="005C3160"/>
    <w:rsid w:val="005C33B9"/>
    <w:rsid w:val="005C368F"/>
    <w:rsid w:val="005C4674"/>
    <w:rsid w:val="005C4685"/>
    <w:rsid w:val="005C4E1C"/>
    <w:rsid w:val="005C4F4B"/>
    <w:rsid w:val="005C4F8F"/>
    <w:rsid w:val="005C5813"/>
    <w:rsid w:val="005C5B81"/>
    <w:rsid w:val="005C6439"/>
    <w:rsid w:val="005C6909"/>
    <w:rsid w:val="005C6AB4"/>
    <w:rsid w:val="005C6FF3"/>
    <w:rsid w:val="005C7368"/>
    <w:rsid w:val="005C7F95"/>
    <w:rsid w:val="005D073A"/>
    <w:rsid w:val="005D0D0A"/>
    <w:rsid w:val="005D0F21"/>
    <w:rsid w:val="005D1222"/>
    <w:rsid w:val="005D207F"/>
    <w:rsid w:val="005D214F"/>
    <w:rsid w:val="005D2274"/>
    <w:rsid w:val="005D251A"/>
    <w:rsid w:val="005D3177"/>
    <w:rsid w:val="005D3246"/>
    <w:rsid w:val="005D36D5"/>
    <w:rsid w:val="005D3794"/>
    <w:rsid w:val="005D3AB2"/>
    <w:rsid w:val="005D4344"/>
    <w:rsid w:val="005D4708"/>
    <w:rsid w:val="005D4986"/>
    <w:rsid w:val="005D4E4B"/>
    <w:rsid w:val="005D570F"/>
    <w:rsid w:val="005D585C"/>
    <w:rsid w:val="005D59AD"/>
    <w:rsid w:val="005D5C58"/>
    <w:rsid w:val="005D5F21"/>
    <w:rsid w:val="005D64BA"/>
    <w:rsid w:val="005D695A"/>
    <w:rsid w:val="005D6F76"/>
    <w:rsid w:val="005D6F91"/>
    <w:rsid w:val="005D720C"/>
    <w:rsid w:val="005D7299"/>
    <w:rsid w:val="005D751B"/>
    <w:rsid w:val="005D79F4"/>
    <w:rsid w:val="005D7E67"/>
    <w:rsid w:val="005E005E"/>
    <w:rsid w:val="005E00C6"/>
    <w:rsid w:val="005E0232"/>
    <w:rsid w:val="005E02F8"/>
    <w:rsid w:val="005E0735"/>
    <w:rsid w:val="005E0775"/>
    <w:rsid w:val="005E0BF6"/>
    <w:rsid w:val="005E0CDA"/>
    <w:rsid w:val="005E0E38"/>
    <w:rsid w:val="005E0ECA"/>
    <w:rsid w:val="005E1772"/>
    <w:rsid w:val="005E1945"/>
    <w:rsid w:val="005E1F82"/>
    <w:rsid w:val="005E2066"/>
    <w:rsid w:val="005E209C"/>
    <w:rsid w:val="005E20FA"/>
    <w:rsid w:val="005E22B2"/>
    <w:rsid w:val="005E2369"/>
    <w:rsid w:val="005E306B"/>
    <w:rsid w:val="005E3209"/>
    <w:rsid w:val="005E3D09"/>
    <w:rsid w:val="005E3E23"/>
    <w:rsid w:val="005E3EAB"/>
    <w:rsid w:val="005E42F3"/>
    <w:rsid w:val="005E45A4"/>
    <w:rsid w:val="005E498C"/>
    <w:rsid w:val="005E4C4B"/>
    <w:rsid w:val="005E5222"/>
    <w:rsid w:val="005E6569"/>
    <w:rsid w:val="005E679E"/>
    <w:rsid w:val="005E6D9E"/>
    <w:rsid w:val="005E75FE"/>
    <w:rsid w:val="005E77C2"/>
    <w:rsid w:val="005E7BAC"/>
    <w:rsid w:val="005E7F46"/>
    <w:rsid w:val="005F001E"/>
    <w:rsid w:val="005F0370"/>
    <w:rsid w:val="005F0A7F"/>
    <w:rsid w:val="005F0A9D"/>
    <w:rsid w:val="005F141E"/>
    <w:rsid w:val="005F142F"/>
    <w:rsid w:val="005F1A5D"/>
    <w:rsid w:val="005F2243"/>
    <w:rsid w:val="005F24C6"/>
    <w:rsid w:val="005F302E"/>
    <w:rsid w:val="005F33A0"/>
    <w:rsid w:val="005F3405"/>
    <w:rsid w:val="005F386B"/>
    <w:rsid w:val="005F3AB2"/>
    <w:rsid w:val="005F3B7F"/>
    <w:rsid w:val="005F408B"/>
    <w:rsid w:val="005F4513"/>
    <w:rsid w:val="005F46BC"/>
    <w:rsid w:val="005F4AA3"/>
    <w:rsid w:val="005F4E85"/>
    <w:rsid w:val="005F4FBD"/>
    <w:rsid w:val="005F504F"/>
    <w:rsid w:val="005F569D"/>
    <w:rsid w:val="005F639D"/>
    <w:rsid w:val="005F6439"/>
    <w:rsid w:val="005F6A76"/>
    <w:rsid w:val="005F6AAB"/>
    <w:rsid w:val="005F6E85"/>
    <w:rsid w:val="005F769E"/>
    <w:rsid w:val="005F7A75"/>
    <w:rsid w:val="0060025F"/>
    <w:rsid w:val="00600CD4"/>
    <w:rsid w:val="0060133F"/>
    <w:rsid w:val="0060157E"/>
    <w:rsid w:val="00601A41"/>
    <w:rsid w:val="00601D0A"/>
    <w:rsid w:val="006020A4"/>
    <w:rsid w:val="00602261"/>
    <w:rsid w:val="00603AAB"/>
    <w:rsid w:val="006040E0"/>
    <w:rsid w:val="00605C23"/>
    <w:rsid w:val="00605D87"/>
    <w:rsid w:val="00605EA7"/>
    <w:rsid w:val="006061C4"/>
    <w:rsid w:val="00606667"/>
    <w:rsid w:val="006066BD"/>
    <w:rsid w:val="006070E9"/>
    <w:rsid w:val="00607522"/>
    <w:rsid w:val="00610296"/>
    <w:rsid w:val="006104F7"/>
    <w:rsid w:val="0061087B"/>
    <w:rsid w:val="006109FD"/>
    <w:rsid w:val="00610AB8"/>
    <w:rsid w:val="00611270"/>
    <w:rsid w:val="00611A75"/>
    <w:rsid w:val="00611D29"/>
    <w:rsid w:val="0061203B"/>
    <w:rsid w:val="00612902"/>
    <w:rsid w:val="006129AC"/>
    <w:rsid w:val="00612EE2"/>
    <w:rsid w:val="00613418"/>
    <w:rsid w:val="00613792"/>
    <w:rsid w:val="00613CC2"/>
    <w:rsid w:val="00613DF7"/>
    <w:rsid w:val="00614006"/>
    <w:rsid w:val="0061428A"/>
    <w:rsid w:val="00614330"/>
    <w:rsid w:val="00614854"/>
    <w:rsid w:val="006149A6"/>
    <w:rsid w:val="00614A96"/>
    <w:rsid w:val="00614D6A"/>
    <w:rsid w:val="0061575A"/>
    <w:rsid w:val="00615E22"/>
    <w:rsid w:val="006162D0"/>
    <w:rsid w:val="00616609"/>
    <w:rsid w:val="0061676C"/>
    <w:rsid w:val="00616BA5"/>
    <w:rsid w:val="00616C60"/>
    <w:rsid w:val="00617449"/>
    <w:rsid w:val="00617EC2"/>
    <w:rsid w:val="0062005A"/>
    <w:rsid w:val="00620BDD"/>
    <w:rsid w:val="00620CB5"/>
    <w:rsid w:val="00621088"/>
    <w:rsid w:val="0062117A"/>
    <w:rsid w:val="006217C7"/>
    <w:rsid w:val="00621E64"/>
    <w:rsid w:val="00621E96"/>
    <w:rsid w:val="00622293"/>
    <w:rsid w:val="00622724"/>
    <w:rsid w:val="00622A7E"/>
    <w:rsid w:val="00622EF0"/>
    <w:rsid w:val="00623184"/>
    <w:rsid w:val="006234B4"/>
    <w:rsid w:val="00623AD5"/>
    <w:rsid w:val="00624433"/>
    <w:rsid w:val="00624DFB"/>
    <w:rsid w:val="006258CA"/>
    <w:rsid w:val="00625A5F"/>
    <w:rsid w:val="00625F89"/>
    <w:rsid w:val="00626283"/>
    <w:rsid w:val="0062634E"/>
    <w:rsid w:val="006263A9"/>
    <w:rsid w:val="006267C6"/>
    <w:rsid w:val="00626AAF"/>
    <w:rsid w:val="00627360"/>
    <w:rsid w:val="006278B1"/>
    <w:rsid w:val="00630305"/>
    <w:rsid w:val="00630CDC"/>
    <w:rsid w:val="00630D88"/>
    <w:rsid w:val="00630E58"/>
    <w:rsid w:val="0063192D"/>
    <w:rsid w:val="006319D0"/>
    <w:rsid w:val="00631B78"/>
    <w:rsid w:val="00631ED9"/>
    <w:rsid w:val="00632E5B"/>
    <w:rsid w:val="0063341B"/>
    <w:rsid w:val="006334FD"/>
    <w:rsid w:val="00633C61"/>
    <w:rsid w:val="00633D60"/>
    <w:rsid w:val="006341BA"/>
    <w:rsid w:val="00634BC4"/>
    <w:rsid w:val="006353E0"/>
    <w:rsid w:val="00635922"/>
    <w:rsid w:val="0063688D"/>
    <w:rsid w:val="00636F7C"/>
    <w:rsid w:val="006370E6"/>
    <w:rsid w:val="00637B9D"/>
    <w:rsid w:val="00637C34"/>
    <w:rsid w:val="0064003D"/>
    <w:rsid w:val="00640681"/>
    <w:rsid w:val="00640D98"/>
    <w:rsid w:val="00641166"/>
    <w:rsid w:val="0064125A"/>
    <w:rsid w:val="00641904"/>
    <w:rsid w:val="00641B17"/>
    <w:rsid w:val="00642573"/>
    <w:rsid w:val="00642694"/>
    <w:rsid w:val="00642771"/>
    <w:rsid w:val="00642CAC"/>
    <w:rsid w:val="00643116"/>
    <w:rsid w:val="0064375E"/>
    <w:rsid w:val="006437B7"/>
    <w:rsid w:val="0064391D"/>
    <w:rsid w:val="00643FD7"/>
    <w:rsid w:val="0064437A"/>
    <w:rsid w:val="00644863"/>
    <w:rsid w:val="0064496C"/>
    <w:rsid w:val="00644A2F"/>
    <w:rsid w:val="00644B90"/>
    <w:rsid w:val="0064576C"/>
    <w:rsid w:val="00645930"/>
    <w:rsid w:val="00645CBB"/>
    <w:rsid w:val="0064626E"/>
    <w:rsid w:val="006463FF"/>
    <w:rsid w:val="006469B7"/>
    <w:rsid w:val="00647232"/>
    <w:rsid w:val="0064737C"/>
    <w:rsid w:val="00647E02"/>
    <w:rsid w:val="00650276"/>
    <w:rsid w:val="006509A5"/>
    <w:rsid w:val="00650B03"/>
    <w:rsid w:val="00650B94"/>
    <w:rsid w:val="00650BAE"/>
    <w:rsid w:val="00650BD2"/>
    <w:rsid w:val="006521B9"/>
    <w:rsid w:val="006523B1"/>
    <w:rsid w:val="006524B1"/>
    <w:rsid w:val="00653007"/>
    <w:rsid w:val="00653A21"/>
    <w:rsid w:val="00654C23"/>
    <w:rsid w:val="00654DCB"/>
    <w:rsid w:val="00655018"/>
    <w:rsid w:val="006551FC"/>
    <w:rsid w:val="006555C9"/>
    <w:rsid w:val="006559CC"/>
    <w:rsid w:val="00655A0B"/>
    <w:rsid w:val="00656085"/>
    <w:rsid w:val="0065638D"/>
    <w:rsid w:val="0065649E"/>
    <w:rsid w:val="00657066"/>
    <w:rsid w:val="00657820"/>
    <w:rsid w:val="00657C00"/>
    <w:rsid w:val="00657DAD"/>
    <w:rsid w:val="00657F8B"/>
    <w:rsid w:val="006600EB"/>
    <w:rsid w:val="00660464"/>
    <w:rsid w:val="0066083D"/>
    <w:rsid w:val="00660CBB"/>
    <w:rsid w:val="00660D1B"/>
    <w:rsid w:val="00660D6B"/>
    <w:rsid w:val="00660F3E"/>
    <w:rsid w:val="00661B63"/>
    <w:rsid w:val="006623D2"/>
    <w:rsid w:val="0066258C"/>
    <w:rsid w:val="006629E0"/>
    <w:rsid w:val="00662ECC"/>
    <w:rsid w:val="00663661"/>
    <w:rsid w:val="00663959"/>
    <w:rsid w:val="00663AD7"/>
    <w:rsid w:val="00663B75"/>
    <w:rsid w:val="006643B3"/>
    <w:rsid w:val="006645DC"/>
    <w:rsid w:val="00665468"/>
    <w:rsid w:val="006654A4"/>
    <w:rsid w:val="00665A16"/>
    <w:rsid w:val="00665B8A"/>
    <w:rsid w:val="00666489"/>
    <w:rsid w:val="00666F1B"/>
    <w:rsid w:val="00667AC7"/>
    <w:rsid w:val="00667C65"/>
    <w:rsid w:val="0067027E"/>
    <w:rsid w:val="006704E3"/>
    <w:rsid w:val="00670B3F"/>
    <w:rsid w:val="00670B65"/>
    <w:rsid w:val="00671092"/>
    <w:rsid w:val="006712C9"/>
    <w:rsid w:val="006715E1"/>
    <w:rsid w:val="0067165A"/>
    <w:rsid w:val="0067191F"/>
    <w:rsid w:val="00671A37"/>
    <w:rsid w:val="00671A80"/>
    <w:rsid w:val="0067251A"/>
    <w:rsid w:val="00672587"/>
    <w:rsid w:val="00672B39"/>
    <w:rsid w:val="00673CD3"/>
    <w:rsid w:val="00673E68"/>
    <w:rsid w:val="00674218"/>
    <w:rsid w:val="0067424B"/>
    <w:rsid w:val="006747F3"/>
    <w:rsid w:val="0067487A"/>
    <w:rsid w:val="0067541B"/>
    <w:rsid w:val="006754E8"/>
    <w:rsid w:val="006755E9"/>
    <w:rsid w:val="0067560C"/>
    <w:rsid w:val="006758EE"/>
    <w:rsid w:val="00675AB5"/>
    <w:rsid w:val="00675AF0"/>
    <w:rsid w:val="00676373"/>
    <w:rsid w:val="00676503"/>
    <w:rsid w:val="00676B1F"/>
    <w:rsid w:val="00677171"/>
    <w:rsid w:val="00677C09"/>
    <w:rsid w:val="00677E81"/>
    <w:rsid w:val="0068033C"/>
    <w:rsid w:val="006804DC"/>
    <w:rsid w:val="00680679"/>
    <w:rsid w:val="00680BE0"/>
    <w:rsid w:val="00680ECF"/>
    <w:rsid w:val="00681C93"/>
    <w:rsid w:val="00682094"/>
    <w:rsid w:val="006829D6"/>
    <w:rsid w:val="00682A2A"/>
    <w:rsid w:val="00682FB4"/>
    <w:rsid w:val="00683531"/>
    <w:rsid w:val="00683755"/>
    <w:rsid w:val="006837B4"/>
    <w:rsid w:val="006837E3"/>
    <w:rsid w:val="00683A95"/>
    <w:rsid w:val="00683FC3"/>
    <w:rsid w:val="006843D3"/>
    <w:rsid w:val="006845A8"/>
    <w:rsid w:val="0068472B"/>
    <w:rsid w:val="0068591A"/>
    <w:rsid w:val="00685DB1"/>
    <w:rsid w:val="0068627E"/>
    <w:rsid w:val="00686989"/>
    <w:rsid w:val="0068703C"/>
    <w:rsid w:val="006870ED"/>
    <w:rsid w:val="00687798"/>
    <w:rsid w:val="0068799B"/>
    <w:rsid w:val="00687D11"/>
    <w:rsid w:val="00687DFC"/>
    <w:rsid w:val="00690874"/>
    <w:rsid w:val="00691628"/>
    <w:rsid w:val="006918BC"/>
    <w:rsid w:val="00691BDE"/>
    <w:rsid w:val="00692152"/>
    <w:rsid w:val="006921E5"/>
    <w:rsid w:val="00692C7B"/>
    <w:rsid w:val="00692E69"/>
    <w:rsid w:val="0069341C"/>
    <w:rsid w:val="006937AB"/>
    <w:rsid w:val="0069386A"/>
    <w:rsid w:val="00693EC0"/>
    <w:rsid w:val="00694559"/>
    <w:rsid w:val="00694726"/>
    <w:rsid w:val="00694794"/>
    <w:rsid w:val="006949AE"/>
    <w:rsid w:val="00694B77"/>
    <w:rsid w:val="00694C05"/>
    <w:rsid w:val="00695ED0"/>
    <w:rsid w:val="006966D0"/>
    <w:rsid w:val="00696EE4"/>
    <w:rsid w:val="006970D6"/>
    <w:rsid w:val="00697188"/>
    <w:rsid w:val="006A07F4"/>
    <w:rsid w:val="006A09D3"/>
    <w:rsid w:val="006A0BCE"/>
    <w:rsid w:val="006A1606"/>
    <w:rsid w:val="006A18F3"/>
    <w:rsid w:val="006A243E"/>
    <w:rsid w:val="006A316F"/>
    <w:rsid w:val="006A413D"/>
    <w:rsid w:val="006A4293"/>
    <w:rsid w:val="006A42D3"/>
    <w:rsid w:val="006A4333"/>
    <w:rsid w:val="006A4618"/>
    <w:rsid w:val="006A4A28"/>
    <w:rsid w:val="006A4B37"/>
    <w:rsid w:val="006A4E76"/>
    <w:rsid w:val="006A4F96"/>
    <w:rsid w:val="006A56AD"/>
    <w:rsid w:val="006A5989"/>
    <w:rsid w:val="006A679E"/>
    <w:rsid w:val="006A691A"/>
    <w:rsid w:val="006A6D57"/>
    <w:rsid w:val="006A732A"/>
    <w:rsid w:val="006A7CF0"/>
    <w:rsid w:val="006A7EC2"/>
    <w:rsid w:val="006B0996"/>
    <w:rsid w:val="006B0D0F"/>
    <w:rsid w:val="006B0E4E"/>
    <w:rsid w:val="006B0EE8"/>
    <w:rsid w:val="006B0EFC"/>
    <w:rsid w:val="006B1173"/>
    <w:rsid w:val="006B119E"/>
    <w:rsid w:val="006B13F2"/>
    <w:rsid w:val="006B34AB"/>
    <w:rsid w:val="006B3573"/>
    <w:rsid w:val="006B36F5"/>
    <w:rsid w:val="006B3AA8"/>
    <w:rsid w:val="006B4202"/>
    <w:rsid w:val="006B45C6"/>
    <w:rsid w:val="006B47AB"/>
    <w:rsid w:val="006B498E"/>
    <w:rsid w:val="006B4B77"/>
    <w:rsid w:val="006B4D05"/>
    <w:rsid w:val="006B4D9B"/>
    <w:rsid w:val="006B54A2"/>
    <w:rsid w:val="006B57DA"/>
    <w:rsid w:val="006B5F99"/>
    <w:rsid w:val="006B6CE5"/>
    <w:rsid w:val="006B72F0"/>
    <w:rsid w:val="006B7453"/>
    <w:rsid w:val="006B7A92"/>
    <w:rsid w:val="006B7EC2"/>
    <w:rsid w:val="006C005C"/>
    <w:rsid w:val="006C058E"/>
    <w:rsid w:val="006C0697"/>
    <w:rsid w:val="006C0725"/>
    <w:rsid w:val="006C07DF"/>
    <w:rsid w:val="006C0B38"/>
    <w:rsid w:val="006C0D1A"/>
    <w:rsid w:val="006C0F82"/>
    <w:rsid w:val="006C134A"/>
    <w:rsid w:val="006C1D9B"/>
    <w:rsid w:val="006C2503"/>
    <w:rsid w:val="006C256F"/>
    <w:rsid w:val="006C293C"/>
    <w:rsid w:val="006C2B55"/>
    <w:rsid w:val="006C2B5F"/>
    <w:rsid w:val="006C2DCC"/>
    <w:rsid w:val="006C2FD4"/>
    <w:rsid w:val="006C39C8"/>
    <w:rsid w:val="006C4203"/>
    <w:rsid w:val="006C45E8"/>
    <w:rsid w:val="006C46F1"/>
    <w:rsid w:val="006C50A5"/>
    <w:rsid w:val="006C5468"/>
    <w:rsid w:val="006C5867"/>
    <w:rsid w:val="006C5F2E"/>
    <w:rsid w:val="006C6537"/>
    <w:rsid w:val="006C69A2"/>
    <w:rsid w:val="006C6B81"/>
    <w:rsid w:val="006C6E65"/>
    <w:rsid w:val="006C7001"/>
    <w:rsid w:val="006C7211"/>
    <w:rsid w:val="006C7611"/>
    <w:rsid w:val="006C77E1"/>
    <w:rsid w:val="006D0CD8"/>
    <w:rsid w:val="006D1229"/>
    <w:rsid w:val="006D13B0"/>
    <w:rsid w:val="006D1A83"/>
    <w:rsid w:val="006D2006"/>
    <w:rsid w:val="006D2428"/>
    <w:rsid w:val="006D2A8D"/>
    <w:rsid w:val="006D34FD"/>
    <w:rsid w:val="006D3A1E"/>
    <w:rsid w:val="006D4F5F"/>
    <w:rsid w:val="006D63A2"/>
    <w:rsid w:val="006D65BB"/>
    <w:rsid w:val="006D676E"/>
    <w:rsid w:val="006D68FF"/>
    <w:rsid w:val="006D6E24"/>
    <w:rsid w:val="006D7328"/>
    <w:rsid w:val="006D7F35"/>
    <w:rsid w:val="006E0020"/>
    <w:rsid w:val="006E0A7C"/>
    <w:rsid w:val="006E13B9"/>
    <w:rsid w:val="006E1C66"/>
    <w:rsid w:val="006E256A"/>
    <w:rsid w:val="006E2B85"/>
    <w:rsid w:val="006E30D7"/>
    <w:rsid w:val="006E38BF"/>
    <w:rsid w:val="006E3C4E"/>
    <w:rsid w:val="006E439E"/>
    <w:rsid w:val="006E4CF9"/>
    <w:rsid w:val="006E4F68"/>
    <w:rsid w:val="006E5048"/>
    <w:rsid w:val="006E51F0"/>
    <w:rsid w:val="006E53D7"/>
    <w:rsid w:val="006E5BA3"/>
    <w:rsid w:val="006E5E0E"/>
    <w:rsid w:val="006E6430"/>
    <w:rsid w:val="006E65DD"/>
    <w:rsid w:val="006E664C"/>
    <w:rsid w:val="006E6C55"/>
    <w:rsid w:val="006E6E6F"/>
    <w:rsid w:val="006E6EB8"/>
    <w:rsid w:val="006E6EB9"/>
    <w:rsid w:val="006E7053"/>
    <w:rsid w:val="006E7D59"/>
    <w:rsid w:val="006F0875"/>
    <w:rsid w:val="006F09F0"/>
    <w:rsid w:val="006F143C"/>
    <w:rsid w:val="006F146C"/>
    <w:rsid w:val="006F18A5"/>
    <w:rsid w:val="006F1A73"/>
    <w:rsid w:val="006F1CC4"/>
    <w:rsid w:val="006F2A0D"/>
    <w:rsid w:val="006F2E6E"/>
    <w:rsid w:val="006F3145"/>
    <w:rsid w:val="006F333F"/>
    <w:rsid w:val="006F3482"/>
    <w:rsid w:val="006F386C"/>
    <w:rsid w:val="006F39AE"/>
    <w:rsid w:val="006F4054"/>
    <w:rsid w:val="006F48C2"/>
    <w:rsid w:val="006F4D35"/>
    <w:rsid w:val="006F4FB0"/>
    <w:rsid w:val="006F513B"/>
    <w:rsid w:val="006F54CF"/>
    <w:rsid w:val="006F56D1"/>
    <w:rsid w:val="006F5F9B"/>
    <w:rsid w:val="006F65C7"/>
    <w:rsid w:val="006F67CC"/>
    <w:rsid w:val="006F6A5A"/>
    <w:rsid w:val="006F6C11"/>
    <w:rsid w:val="006F6D00"/>
    <w:rsid w:val="006F6D2E"/>
    <w:rsid w:val="006F6DD4"/>
    <w:rsid w:val="006F70BB"/>
    <w:rsid w:val="006F7305"/>
    <w:rsid w:val="006F75DF"/>
    <w:rsid w:val="0070048A"/>
    <w:rsid w:val="00700C3B"/>
    <w:rsid w:val="00700DD3"/>
    <w:rsid w:val="007014D6"/>
    <w:rsid w:val="007019B5"/>
    <w:rsid w:val="00701D36"/>
    <w:rsid w:val="00702A8B"/>
    <w:rsid w:val="00703BE3"/>
    <w:rsid w:val="00704280"/>
    <w:rsid w:val="00704413"/>
    <w:rsid w:val="007044E6"/>
    <w:rsid w:val="00704931"/>
    <w:rsid w:val="00704946"/>
    <w:rsid w:val="00705719"/>
    <w:rsid w:val="0070636A"/>
    <w:rsid w:val="00706C49"/>
    <w:rsid w:val="00707166"/>
    <w:rsid w:val="00707266"/>
    <w:rsid w:val="0071085D"/>
    <w:rsid w:val="00710882"/>
    <w:rsid w:val="00710AED"/>
    <w:rsid w:val="00710DDE"/>
    <w:rsid w:val="00712991"/>
    <w:rsid w:val="00712C79"/>
    <w:rsid w:val="00712D1A"/>
    <w:rsid w:val="00713121"/>
    <w:rsid w:val="0071327E"/>
    <w:rsid w:val="007137A8"/>
    <w:rsid w:val="00713C9B"/>
    <w:rsid w:val="007145E1"/>
    <w:rsid w:val="00714873"/>
    <w:rsid w:val="00714AD3"/>
    <w:rsid w:val="007151EF"/>
    <w:rsid w:val="00715BA3"/>
    <w:rsid w:val="00716285"/>
    <w:rsid w:val="007162B9"/>
    <w:rsid w:val="00717091"/>
    <w:rsid w:val="0071742C"/>
    <w:rsid w:val="007178DE"/>
    <w:rsid w:val="007179CF"/>
    <w:rsid w:val="00717FFC"/>
    <w:rsid w:val="00720037"/>
    <w:rsid w:val="007206A0"/>
    <w:rsid w:val="007206CF"/>
    <w:rsid w:val="00720C96"/>
    <w:rsid w:val="00720F4D"/>
    <w:rsid w:val="007214BD"/>
    <w:rsid w:val="00721539"/>
    <w:rsid w:val="00721830"/>
    <w:rsid w:val="00721CE5"/>
    <w:rsid w:val="00722EC0"/>
    <w:rsid w:val="007236BB"/>
    <w:rsid w:val="00723C56"/>
    <w:rsid w:val="00723D53"/>
    <w:rsid w:val="007250A8"/>
    <w:rsid w:val="007250CC"/>
    <w:rsid w:val="0072555F"/>
    <w:rsid w:val="007259CE"/>
    <w:rsid w:val="007261A2"/>
    <w:rsid w:val="00726320"/>
    <w:rsid w:val="00726561"/>
    <w:rsid w:val="007268D8"/>
    <w:rsid w:val="00726C06"/>
    <w:rsid w:val="00726FD4"/>
    <w:rsid w:val="00727471"/>
    <w:rsid w:val="007274C7"/>
    <w:rsid w:val="007275C6"/>
    <w:rsid w:val="00730317"/>
    <w:rsid w:val="00730C8E"/>
    <w:rsid w:val="00730D8C"/>
    <w:rsid w:val="007310DA"/>
    <w:rsid w:val="007316BC"/>
    <w:rsid w:val="007323F8"/>
    <w:rsid w:val="0073256F"/>
    <w:rsid w:val="007329C6"/>
    <w:rsid w:val="00732E64"/>
    <w:rsid w:val="007330C7"/>
    <w:rsid w:val="00733610"/>
    <w:rsid w:val="00733CE1"/>
    <w:rsid w:val="00734474"/>
    <w:rsid w:val="007345F4"/>
    <w:rsid w:val="00734C61"/>
    <w:rsid w:val="00734F3D"/>
    <w:rsid w:val="0073520F"/>
    <w:rsid w:val="00735304"/>
    <w:rsid w:val="00735B7E"/>
    <w:rsid w:val="007365D1"/>
    <w:rsid w:val="00736B91"/>
    <w:rsid w:val="00737223"/>
    <w:rsid w:val="007375B0"/>
    <w:rsid w:val="00741D56"/>
    <w:rsid w:val="007421AC"/>
    <w:rsid w:val="00742C28"/>
    <w:rsid w:val="007434C0"/>
    <w:rsid w:val="00743B14"/>
    <w:rsid w:val="00744448"/>
    <w:rsid w:val="00744518"/>
    <w:rsid w:val="0074473C"/>
    <w:rsid w:val="007447AE"/>
    <w:rsid w:val="00744F11"/>
    <w:rsid w:val="00744F3A"/>
    <w:rsid w:val="0074551A"/>
    <w:rsid w:val="00745E89"/>
    <w:rsid w:val="00745EA3"/>
    <w:rsid w:val="00746284"/>
    <w:rsid w:val="00746BBA"/>
    <w:rsid w:val="00746C49"/>
    <w:rsid w:val="00746E9E"/>
    <w:rsid w:val="007471AB"/>
    <w:rsid w:val="0074768A"/>
    <w:rsid w:val="007479B7"/>
    <w:rsid w:val="0075086A"/>
    <w:rsid w:val="00750FF5"/>
    <w:rsid w:val="00751067"/>
    <w:rsid w:val="00751102"/>
    <w:rsid w:val="00751491"/>
    <w:rsid w:val="00751544"/>
    <w:rsid w:val="0075297D"/>
    <w:rsid w:val="00752A6A"/>
    <w:rsid w:val="00752FC7"/>
    <w:rsid w:val="007538D5"/>
    <w:rsid w:val="007538F8"/>
    <w:rsid w:val="00753A45"/>
    <w:rsid w:val="00753BE1"/>
    <w:rsid w:val="00754107"/>
    <w:rsid w:val="00754163"/>
    <w:rsid w:val="007541A0"/>
    <w:rsid w:val="007549D1"/>
    <w:rsid w:val="00754E27"/>
    <w:rsid w:val="007550D7"/>
    <w:rsid w:val="007550D8"/>
    <w:rsid w:val="007553D5"/>
    <w:rsid w:val="0075562F"/>
    <w:rsid w:val="00755D7D"/>
    <w:rsid w:val="00756905"/>
    <w:rsid w:val="00756CF1"/>
    <w:rsid w:val="00756D11"/>
    <w:rsid w:val="00757B9A"/>
    <w:rsid w:val="00760041"/>
    <w:rsid w:val="007602A8"/>
    <w:rsid w:val="00760447"/>
    <w:rsid w:val="007604EB"/>
    <w:rsid w:val="007607A2"/>
    <w:rsid w:val="00760944"/>
    <w:rsid w:val="00760B0D"/>
    <w:rsid w:val="00760B7C"/>
    <w:rsid w:val="0076110A"/>
    <w:rsid w:val="00761516"/>
    <w:rsid w:val="00761A59"/>
    <w:rsid w:val="00761A6A"/>
    <w:rsid w:val="0076205B"/>
    <w:rsid w:val="00762116"/>
    <w:rsid w:val="007622B0"/>
    <w:rsid w:val="00762931"/>
    <w:rsid w:val="00762A16"/>
    <w:rsid w:val="00762E69"/>
    <w:rsid w:val="00763ADF"/>
    <w:rsid w:val="00763DA3"/>
    <w:rsid w:val="0076413E"/>
    <w:rsid w:val="0076478C"/>
    <w:rsid w:val="00764ADC"/>
    <w:rsid w:val="00764D98"/>
    <w:rsid w:val="00764F03"/>
    <w:rsid w:val="00765163"/>
    <w:rsid w:val="00765BCA"/>
    <w:rsid w:val="0076628C"/>
    <w:rsid w:val="00766EC4"/>
    <w:rsid w:val="00766FEB"/>
    <w:rsid w:val="0076716C"/>
    <w:rsid w:val="00767297"/>
    <w:rsid w:val="00767364"/>
    <w:rsid w:val="00767ADE"/>
    <w:rsid w:val="00767BA1"/>
    <w:rsid w:val="00770370"/>
    <w:rsid w:val="007703A5"/>
    <w:rsid w:val="0077109C"/>
    <w:rsid w:val="007710BD"/>
    <w:rsid w:val="007713E3"/>
    <w:rsid w:val="00771429"/>
    <w:rsid w:val="00771D40"/>
    <w:rsid w:val="00771EB7"/>
    <w:rsid w:val="0077247F"/>
    <w:rsid w:val="0077275F"/>
    <w:rsid w:val="00772C54"/>
    <w:rsid w:val="00772CA9"/>
    <w:rsid w:val="0077355D"/>
    <w:rsid w:val="00773AA9"/>
    <w:rsid w:val="007743F5"/>
    <w:rsid w:val="00774DA4"/>
    <w:rsid w:val="00774F10"/>
    <w:rsid w:val="00775470"/>
    <w:rsid w:val="00775666"/>
    <w:rsid w:val="00775897"/>
    <w:rsid w:val="00775E59"/>
    <w:rsid w:val="007762B1"/>
    <w:rsid w:val="00777733"/>
    <w:rsid w:val="007777FE"/>
    <w:rsid w:val="00777C0F"/>
    <w:rsid w:val="00777C78"/>
    <w:rsid w:val="00777F69"/>
    <w:rsid w:val="007813E9"/>
    <w:rsid w:val="007821AC"/>
    <w:rsid w:val="0078266E"/>
    <w:rsid w:val="00782678"/>
    <w:rsid w:val="007828C5"/>
    <w:rsid w:val="00782B8E"/>
    <w:rsid w:val="00782E35"/>
    <w:rsid w:val="00782F83"/>
    <w:rsid w:val="0078330E"/>
    <w:rsid w:val="007834BA"/>
    <w:rsid w:val="00783CE2"/>
    <w:rsid w:val="00784CF7"/>
    <w:rsid w:val="007850AF"/>
    <w:rsid w:val="007859F0"/>
    <w:rsid w:val="00785EE3"/>
    <w:rsid w:val="007860D5"/>
    <w:rsid w:val="0078638E"/>
    <w:rsid w:val="00786544"/>
    <w:rsid w:val="00786591"/>
    <w:rsid w:val="007868C8"/>
    <w:rsid w:val="00786CBC"/>
    <w:rsid w:val="00786D29"/>
    <w:rsid w:val="00786FF0"/>
    <w:rsid w:val="0078767A"/>
    <w:rsid w:val="00787706"/>
    <w:rsid w:val="0078782B"/>
    <w:rsid w:val="00787DC5"/>
    <w:rsid w:val="00790BDB"/>
    <w:rsid w:val="00790EDF"/>
    <w:rsid w:val="00791024"/>
    <w:rsid w:val="00791116"/>
    <w:rsid w:val="00791253"/>
    <w:rsid w:val="007916EA"/>
    <w:rsid w:val="00791794"/>
    <w:rsid w:val="00791B8B"/>
    <w:rsid w:val="007922CB"/>
    <w:rsid w:val="00792690"/>
    <w:rsid w:val="00793052"/>
    <w:rsid w:val="007930EF"/>
    <w:rsid w:val="00793339"/>
    <w:rsid w:val="00793CC7"/>
    <w:rsid w:val="00793D5C"/>
    <w:rsid w:val="00794310"/>
    <w:rsid w:val="007944AA"/>
    <w:rsid w:val="00795324"/>
    <w:rsid w:val="0079546C"/>
    <w:rsid w:val="00796855"/>
    <w:rsid w:val="00796F0C"/>
    <w:rsid w:val="00797E60"/>
    <w:rsid w:val="007A0099"/>
    <w:rsid w:val="007A0171"/>
    <w:rsid w:val="007A21D6"/>
    <w:rsid w:val="007A2218"/>
    <w:rsid w:val="007A280D"/>
    <w:rsid w:val="007A2E8C"/>
    <w:rsid w:val="007A379B"/>
    <w:rsid w:val="007A39A5"/>
    <w:rsid w:val="007A3C65"/>
    <w:rsid w:val="007A3CF5"/>
    <w:rsid w:val="007A3CFA"/>
    <w:rsid w:val="007A436A"/>
    <w:rsid w:val="007A45F9"/>
    <w:rsid w:val="007A4B3A"/>
    <w:rsid w:val="007A4B3E"/>
    <w:rsid w:val="007A4C08"/>
    <w:rsid w:val="007A57F4"/>
    <w:rsid w:val="007A59CE"/>
    <w:rsid w:val="007A5C4F"/>
    <w:rsid w:val="007A5C5C"/>
    <w:rsid w:val="007A60DE"/>
    <w:rsid w:val="007A6FBA"/>
    <w:rsid w:val="007A730F"/>
    <w:rsid w:val="007A75BA"/>
    <w:rsid w:val="007A7728"/>
    <w:rsid w:val="007A7C27"/>
    <w:rsid w:val="007A7F6D"/>
    <w:rsid w:val="007B1727"/>
    <w:rsid w:val="007B1B71"/>
    <w:rsid w:val="007B203F"/>
    <w:rsid w:val="007B2749"/>
    <w:rsid w:val="007B36C5"/>
    <w:rsid w:val="007B3A16"/>
    <w:rsid w:val="007B3F59"/>
    <w:rsid w:val="007B44AF"/>
    <w:rsid w:val="007B451E"/>
    <w:rsid w:val="007B453F"/>
    <w:rsid w:val="007B47D4"/>
    <w:rsid w:val="007B51FC"/>
    <w:rsid w:val="007B5D1A"/>
    <w:rsid w:val="007B5DEA"/>
    <w:rsid w:val="007B6043"/>
    <w:rsid w:val="007B6383"/>
    <w:rsid w:val="007B65FE"/>
    <w:rsid w:val="007B6F32"/>
    <w:rsid w:val="007B7173"/>
    <w:rsid w:val="007C1221"/>
    <w:rsid w:val="007C148E"/>
    <w:rsid w:val="007C210B"/>
    <w:rsid w:val="007C2373"/>
    <w:rsid w:val="007C2E59"/>
    <w:rsid w:val="007C3274"/>
    <w:rsid w:val="007C36FD"/>
    <w:rsid w:val="007C373E"/>
    <w:rsid w:val="007C3DBB"/>
    <w:rsid w:val="007C459E"/>
    <w:rsid w:val="007C45BD"/>
    <w:rsid w:val="007C498C"/>
    <w:rsid w:val="007C520D"/>
    <w:rsid w:val="007C5823"/>
    <w:rsid w:val="007C6576"/>
    <w:rsid w:val="007C6E18"/>
    <w:rsid w:val="007C6F5D"/>
    <w:rsid w:val="007C7112"/>
    <w:rsid w:val="007C71EB"/>
    <w:rsid w:val="007C77B9"/>
    <w:rsid w:val="007C79AE"/>
    <w:rsid w:val="007D0643"/>
    <w:rsid w:val="007D0DF6"/>
    <w:rsid w:val="007D0ECA"/>
    <w:rsid w:val="007D1C44"/>
    <w:rsid w:val="007D1C63"/>
    <w:rsid w:val="007D2439"/>
    <w:rsid w:val="007D24B1"/>
    <w:rsid w:val="007D2651"/>
    <w:rsid w:val="007D2D77"/>
    <w:rsid w:val="007D330A"/>
    <w:rsid w:val="007D3778"/>
    <w:rsid w:val="007D3A55"/>
    <w:rsid w:val="007D443A"/>
    <w:rsid w:val="007D4F2E"/>
    <w:rsid w:val="007D514D"/>
    <w:rsid w:val="007D543F"/>
    <w:rsid w:val="007D5ED3"/>
    <w:rsid w:val="007D60F5"/>
    <w:rsid w:val="007D6F25"/>
    <w:rsid w:val="007D724A"/>
    <w:rsid w:val="007D78F0"/>
    <w:rsid w:val="007D7DE4"/>
    <w:rsid w:val="007E0277"/>
    <w:rsid w:val="007E0715"/>
    <w:rsid w:val="007E086B"/>
    <w:rsid w:val="007E0C9E"/>
    <w:rsid w:val="007E0E19"/>
    <w:rsid w:val="007E1621"/>
    <w:rsid w:val="007E1C56"/>
    <w:rsid w:val="007E20E8"/>
    <w:rsid w:val="007E2341"/>
    <w:rsid w:val="007E2BAD"/>
    <w:rsid w:val="007E3D12"/>
    <w:rsid w:val="007E44F5"/>
    <w:rsid w:val="007E4706"/>
    <w:rsid w:val="007E52C3"/>
    <w:rsid w:val="007E5781"/>
    <w:rsid w:val="007E5B9F"/>
    <w:rsid w:val="007E5F2E"/>
    <w:rsid w:val="007E635B"/>
    <w:rsid w:val="007E64E6"/>
    <w:rsid w:val="007E68D9"/>
    <w:rsid w:val="007E6BB0"/>
    <w:rsid w:val="007E6C58"/>
    <w:rsid w:val="007E755D"/>
    <w:rsid w:val="007E76EC"/>
    <w:rsid w:val="007E7CE4"/>
    <w:rsid w:val="007E7DF9"/>
    <w:rsid w:val="007F0078"/>
    <w:rsid w:val="007F0089"/>
    <w:rsid w:val="007F07CC"/>
    <w:rsid w:val="007F0AAF"/>
    <w:rsid w:val="007F1209"/>
    <w:rsid w:val="007F124F"/>
    <w:rsid w:val="007F178C"/>
    <w:rsid w:val="007F1A3B"/>
    <w:rsid w:val="007F1A9A"/>
    <w:rsid w:val="007F1F9A"/>
    <w:rsid w:val="007F2272"/>
    <w:rsid w:val="007F2D9C"/>
    <w:rsid w:val="007F2E2C"/>
    <w:rsid w:val="007F3433"/>
    <w:rsid w:val="007F34E5"/>
    <w:rsid w:val="007F3BA1"/>
    <w:rsid w:val="007F41AF"/>
    <w:rsid w:val="007F4B68"/>
    <w:rsid w:val="007F4EE6"/>
    <w:rsid w:val="007F50C3"/>
    <w:rsid w:val="007F50D9"/>
    <w:rsid w:val="007F5163"/>
    <w:rsid w:val="007F5722"/>
    <w:rsid w:val="007F5C79"/>
    <w:rsid w:val="007F5F6C"/>
    <w:rsid w:val="007F6511"/>
    <w:rsid w:val="007F7600"/>
    <w:rsid w:val="007F7879"/>
    <w:rsid w:val="007F7C9B"/>
    <w:rsid w:val="007F7D49"/>
    <w:rsid w:val="007F7FBB"/>
    <w:rsid w:val="00800088"/>
    <w:rsid w:val="00800629"/>
    <w:rsid w:val="00801070"/>
    <w:rsid w:val="0080116C"/>
    <w:rsid w:val="008017D1"/>
    <w:rsid w:val="008019CF"/>
    <w:rsid w:val="00801BCD"/>
    <w:rsid w:val="008035AB"/>
    <w:rsid w:val="00803634"/>
    <w:rsid w:val="00803B18"/>
    <w:rsid w:val="00803C06"/>
    <w:rsid w:val="00804023"/>
    <w:rsid w:val="0080417F"/>
    <w:rsid w:val="00804832"/>
    <w:rsid w:val="00804BE5"/>
    <w:rsid w:val="00805747"/>
    <w:rsid w:val="0080579D"/>
    <w:rsid w:val="00805FAA"/>
    <w:rsid w:val="00806667"/>
    <w:rsid w:val="0080673F"/>
    <w:rsid w:val="00806A46"/>
    <w:rsid w:val="00806AF7"/>
    <w:rsid w:val="00806F5F"/>
    <w:rsid w:val="00807608"/>
    <w:rsid w:val="008079B3"/>
    <w:rsid w:val="00807C3F"/>
    <w:rsid w:val="0081008E"/>
    <w:rsid w:val="00810364"/>
    <w:rsid w:val="008104A1"/>
    <w:rsid w:val="008108D5"/>
    <w:rsid w:val="0081095F"/>
    <w:rsid w:val="00810DD5"/>
    <w:rsid w:val="00810E8D"/>
    <w:rsid w:val="00810FE9"/>
    <w:rsid w:val="00811715"/>
    <w:rsid w:val="00811AAC"/>
    <w:rsid w:val="00811D84"/>
    <w:rsid w:val="00812058"/>
    <w:rsid w:val="00812824"/>
    <w:rsid w:val="008129E8"/>
    <w:rsid w:val="00812B37"/>
    <w:rsid w:val="00812E2E"/>
    <w:rsid w:val="00813996"/>
    <w:rsid w:val="00813D70"/>
    <w:rsid w:val="008143B9"/>
    <w:rsid w:val="00814676"/>
    <w:rsid w:val="008149FC"/>
    <w:rsid w:val="00814AD2"/>
    <w:rsid w:val="00814E8E"/>
    <w:rsid w:val="00815F6E"/>
    <w:rsid w:val="00816360"/>
    <w:rsid w:val="00816379"/>
    <w:rsid w:val="00817C0A"/>
    <w:rsid w:val="00817EFD"/>
    <w:rsid w:val="008201BF"/>
    <w:rsid w:val="0082029F"/>
    <w:rsid w:val="00820764"/>
    <w:rsid w:val="00821697"/>
    <w:rsid w:val="0082176C"/>
    <w:rsid w:val="00821AC5"/>
    <w:rsid w:val="00821AE1"/>
    <w:rsid w:val="00821D6A"/>
    <w:rsid w:val="00822766"/>
    <w:rsid w:val="00822F03"/>
    <w:rsid w:val="0082320B"/>
    <w:rsid w:val="00823EC6"/>
    <w:rsid w:val="008240AE"/>
    <w:rsid w:val="008242A4"/>
    <w:rsid w:val="008244F6"/>
    <w:rsid w:val="008249A5"/>
    <w:rsid w:val="00824FCB"/>
    <w:rsid w:val="00825C18"/>
    <w:rsid w:val="00825CD9"/>
    <w:rsid w:val="00826458"/>
    <w:rsid w:val="008265E7"/>
    <w:rsid w:val="0082670E"/>
    <w:rsid w:val="008269E0"/>
    <w:rsid w:val="00826E27"/>
    <w:rsid w:val="00826F79"/>
    <w:rsid w:val="008272AB"/>
    <w:rsid w:val="00827334"/>
    <w:rsid w:val="008275E8"/>
    <w:rsid w:val="00827FE0"/>
    <w:rsid w:val="00827FE4"/>
    <w:rsid w:val="008300A3"/>
    <w:rsid w:val="0083063A"/>
    <w:rsid w:val="008309D6"/>
    <w:rsid w:val="00830B3B"/>
    <w:rsid w:val="00830CDE"/>
    <w:rsid w:val="00831A48"/>
    <w:rsid w:val="00831FCD"/>
    <w:rsid w:val="0083255A"/>
    <w:rsid w:val="00832741"/>
    <w:rsid w:val="00832CB9"/>
    <w:rsid w:val="00832FF5"/>
    <w:rsid w:val="00833108"/>
    <w:rsid w:val="00833210"/>
    <w:rsid w:val="008333D7"/>
    <w:rsid w:val="00834057"/>
    <w:rsid w:val="008342F1"/>
    <w:rsid w:val="00834599"/>
    <w:rsid w:val="008348A3"/>
    <w:rsid w:val="008349DD"/>
    <w:rsid w:val="00834C73"/>
    <w:rsid w:val="008350A6"/>
    <w:rsid w:val="008350DF"/>
    <w:rsid w:val="0083560C"/>
    <w:rsid w:val="00835804"/>
    <w:rsid w:val="00837880"/>
    <w:rsid w:val="008404E5"/>
    <w:rsid w:val="008405ED"/>
    <w:rsid w:val="00840D3F"/>
    <w:rsid w:val="00840F33"/>
    <w:rsid w:val="00840F49"/>
    <w:rsid w:val="00841637"/>
    <w:rsid w:val="00841661"/>
    <w:rsid w:val="0084195A"/>
    <w:rsid w:val="00841A0F"/>
    <w:rsid w:val="00841D30"/>
    <w:rsid w:val="00841FF7"/>
    <w:rsid w:val="00842195"/>
    <w:rsid w:val="00842646"/>
    <w:rsid w:val="0084323C"/>
    <w:rsid w:val="00843267"/>
    <w:rsid w:val="00843374"/>
    <w:rsid w:val="00843638"/>
    <w:rsid w:val="00843A6C"/>
    <w:rsid w:val="00844343"/>
    <w:rsid w:val="00844C8F"/>
    <w:rsid w:val="0084571E"/>
    <w:rsid w:val="00845BD7"/>
    <w:rsid w:val="00845D99"/>
    <w:rsid w:val="00845F5F"/>
    <w:rsid w:val="0084616D"/>
    <w:rsid w:val="008464B1"/>
    <w:rsid w:val="00846580"/>
    <w:rsid w:val="00846A04"/>
    <w:rsid w:val="00846F00"/>
    <w:rsid w:val="00850291"/>
    <w:rsid w:val="00850642"/>
    <w:rsid w:val="00850733"/>
    <w:rsid w:val="00850C04"/>
    <w:rsid w:val="00850C0D"/>
    <w:rsid w:val="008514BE"/>
    <w:rsid w:val="00851865"/>
    <w:rsid w:val="00852009"/>
    <w:rsid w:val="00852181"/>
    <w:rsid w:val="00852340"/>
    <w:rsid w:val="00852552"/>
    <w:rsid w:val="008526FB"/>
    <w:rsid w:val="0085277E"/>
    <w:rsid w:val="00852E76"/>
    <w:rsid w:val="008537B7"/>
    <w:rsid w:val="00853CD5"/>
    <w:rsid w:val="00853E53"/>
    <w:rsid w:val="00854124"/>
    <w:rsid w:val="0085470C"/>
    <w:rsid w:val="008549FD"/>
    <w:rsid w:val="00854B5B"/>
    <w:rsid w:val="00854F41"/>
    <w:rsid w:val="008562B2"/>
    <w:rsid w:val="00856492"/>
    <w:rsid w:val="00856D88"/>
    <w:rsid w:val="00856FED"/>
    <w:rsid w:val="00857004"/>
    <w:rsid w:val="00857802"/>
    <w:rsid w:val="00860238"/>
    <w:rsid w:val="00861708"/>
    <w:rsid w:val="00861F73"/>
    <w:rsid w:val="00862727"/>
    <w:rsid w:val="00862975"/>
    <w:rsid w:val="00862FF6"/>
    <w:rsid w:val="008633A0"/>
    <w:rsid w:val="00863820"/>
    <w:rsid w:val="00863EBA"/>
    <w:rsid w:val="008644DB"/>
    <w:rsid w:val="00865BF6"/>
    <w:rsid w:val="00865EF4"/>
    <w:rsid w:val="008663EA"/>
    <w:rsid w:val="0086650A"/>
    <w:rsid w:val="00866874"/>
    <w:rsid w:val="00866BF9"/>
    <w:rsid w:val="00866C3D"/>
    <w:rsid w:val="00866E2D"/>
    <w:rsid w:val="00867650"/>
    <w:rsid w:val="008678ED"/>
    <w:rsid w:val="00867941"/>
    <w:rsid w:val="0086795E"/>
    <w:rsid w:val="00870521"/>
    <w:rsid w:val="00870800"/>
    <w:rsid w:val="00871A6C"/>
    <w:rsid w:val="00871E18"/>
    <w:rsid w:val="008733AF"/>
    <w:rsid w:val="008736B3"/>
    <w:rsid w:val="00873B06"/>
    <w:rsid w:val="00873E35"/>
    <w:rsid w:val="0087459E"/>
    <w:rsid w:val="00874B8C"/>
    <w:rsid w:val="0087530D"/>
    <w:rsid w:val="008754C7"/>
    <w:rsid w:val="008756E9"/>
    <w:rsid w:val="00875889"/>
    <w:rsid w:val="00875B69"/>
    <w:rsid w:val="00875CB1"/>
    <w:rsid w:val="00875D93"/>
    <w:rsid w:val="00876111"/>
    <w:rsid w:val="00876CAD"/>
    <w:rsid w:val="00876E00"/>
    <w:rsid w:val="0087745F"/>
    <w:rsid w:val="00877594"/>
    <w:rsid w:val="00877730"/>
    <w:rsid w:val="00877807"/>
    <w:rsid w:val="00877EED"/>
    <w:rsid w:val="008800FA"/>
    <w:rsid w:val="00880122"/>
    <w:rsid w:val="00880832"/>
    <w:rsid w:val="00880BDC"/>
    <w:rsid w:val="008811A7"/>
    <w:rsid w:val="008817E0"/>
    <w:rsid w:val="008823B4"/>
    <w:rsid w:val="0088261F"/>
    <w:rsid w:val="0088271E"/>
    <w:rsid w:val="00882917"/>
    <w:rsid w:val="00882D47"/>
    <w:rsid w:val="00882E29"/>
    <w:rsid w:val="00883330"/>
    <w:rsid w:val="008838B3"/>
    <w:rsid w:val="00883D52"/>
    <w:rsid w:val="00884451"/>
    <w:rsid w:val="00885598"/>
    <w:rsid w:val="00885675"/>
    <w:rsid w:val="00886122"/>
    <w:rsid w:val="00886981"/>
    <w:rsid w:val="00887557"/>
    <w:rsid w:val="008877AA"/>
    <w:rsid w:val="00887B35"/>
    <w:rsid w:val="00887BB6"/>
    <w:rsid w:val="00887D0B"/>
    <w:rsid w:val="00887DE9"/>
    <w:rsid w:val="00890ACC"/>
    <w:rsid w:val="0089108E"/>
    <w:rsid w:val="008910A1"/>
    <w:rsid w:val="008911F7"/>
    <w:rsid w:val="008912C7"/>
    <w:rsid w:val="008919DA"/>
    <w:rsid w:val="00891A0B"/>
    <w:rsid w:val="00892964"/>
    <w:rsid w:val="0089296E"/>
    <w:rsid w:val="00892FB6"/>
    <w:rsid w:val="008934E9"/>
    <w:rsid w:val="00893ABF"/>
    <w:rsid w:val="00894B10"/>
    <w:rsid w:val="00894D53"/>
    <w:rsid w:val="00894E20"/>
    <w:rsid w:val="00894EB6"/>
    <w:rsid w:val="00894F64"/>
    <w:rsid w:val="008950B1"/>
    <w:rsid w:val="0089573B"/>
    <w:rsid w:val="00895B64"/>
    <w:rsid w:val="0089616B"/>
    <w:rsid w:val="008965D8"/>
    <w:rsid w:val="00896D01"/>
    <w:rsid w:val="00896D55"/>
    <w:rsid w:val="008977D5"/>
    <w:rsid w:val="008A0201"/>
    <w:rsid w:val="008A03B6"/>
    <w:rsid w:val="008A0AF9"/>
    <w:rsid w:val="008A130F"/>
    <w:rsid w:val="008A1363"/>
    <w:rsid w:val="008A1367"/>
    <w:rsid w:val="008A217A"/>
    <w:rsid w:val="008A235C"/>
    <w:rsid w:val="008A2E4B"/>
    <w:rsid w:val="008A3570"/>
    <w:rsid w:val="008A3668"/>
    <w:rsid w:val="008A4164"/>
    <w:rsid w:val="008A41BE"/>
    <w:rsid w:val="008A4251"/>
    <w:rsid w:val="008A4576"/>
    <w:rsid w:val="008A4D41"/>
    <w:rsid w:val="008A4DA3"/>
    <w:rsid w:val="008A5464"/>
    <w:rsid w:val="008A55E9"/>
    <w:rsid w:val="008A57FE"/>
    <w:rsid w:val="008A5CCA"/>
    <w:rsid w:val="008A5DAF"/>
    <w:rsid w:val="008A5F83"/>
    <w:rsid w:val="008A6267"/>
    <w:rsid w:val="008A6F5F"/>
    <w:rsid w:val="008A7378"/>
    <w:rsid w:val="008A74E6"/>
    <w:rsid w:val="008A755B"/>
    <w:rsid w:val="008A7AAC"/>
    <w:rsid w:val="008B074C"/>
    <w:rsid w:val="008B088D"/>
    <w:rsid w:val="008B0E79"/>
    <w:rsid w:val="008B0F0A"/>
    <w:rsid w:val="008B0F99"/>
    <w:rsid w:val="008B12FA"/>
    <w:rsid w:val="008B15AB"/>
    <w:rsid w:val="008B1775"/>
    <w:rsid w:val="008B17FB"/>
    <w:rsid w:val="008B1C34"/>
    <w:rsid w:val="008B1CF3"/>
    <w:rsid w:val="008B2164"/>
    <w:rsid w:val="008B237A"/>
    <w:rsid w:val="008B2E5F"/>
    <w:rsid w:val="008B3598"/>
    <w:rsid w:val="008B36D1"/>
    <w:rsid w:val="008B3AAB"/>
    <w:rsid w:val="008B3B9A"/>
    <w:rsid w:val="008B3F8F"/>
    <w:rsid w:val="008B497C"/>
    <w:rsid w:val="008B4E71"/>
    <w:rsid w:val="008B5C78"/>
    <w:rsid w:val="008B631D"/>
    <w:rsid w:val="008B669A"/>
    <w:rsid w:val="008B6E13"/>
    <w:rsid w:val="008B77FC"/>
    <w:rsid w:val="008C0BC7"/>
    <w:rsid w:val="008C1142"/>
    <w:rsid w:val="008C118A"/>
    <w:rsid w:val="008C1195"/>
    <w:rsid w:val="008C1286"/>
    <w:rsid w:val="008C18D2"/>
    <w:rsid w:val="008C23FD"/>
    <w:rsid w:val="008C25D8"/>
    <w:rsid w:val="008C3552"/>
    <w:rsid w:val="008C3B6F"/>
    <w:rsid w:val="008C4017"/>
    <w:rsid w:val="008C40EA"/>
    <w:rsid w:val="008C451C"/>
    <w:rsid w:val="008C4676"/>
    <w:rsid w:val="008C491E"/>
    <w:rsid w:val="008C4E22"/>
    <w:rsid w:val="008C5818"/>
    <w:rsid w:val="008C593A"/>
    <w:rsid w:val="008C6688"/>
    <w:rsid w:val="008C6C8C"/>
    <w:rsid w:val="008C7057"/>
    <w:rsid w:val="008C7668"/>
    <w:rsid w:val="008C7886"/>
    <w:rsid w:val="008C7F17"/>
    <w:rsid w:val="008D014C"/>
    <w:rsid w:val="008D1524"/>
    <w:rsid w:val="008D1C31"/>
    <w:rsid w:val="008D1D96"/>
    <w:rsid w:val="008D224C"/>
    <w:rsid w:val="008D22AC"/>
    <w:rsid w:val="008D2508"/>
    <w:rsid w:val="008D2728"/>
    <w:rsid w:val="008D2784"/>
    <w:rsid w:val="008D2B4E"/>
    <w:rsid w:val="008D31F6"/>
    <w:rsid w:val="008D3457"/>
    <w:rsid w:val="008D4494"/>
    <w:rsid w:val="008D488B"/>
    <w:rsid w:val="008D4C9A"/>
    <w:rsid w:val="008D4F0D"/>
    <w:rsid w:val="008D5A00"/>
    <w:rsid w:val="008D5A2A"/>
    <w:rsid w:val="008D5D4F"/>
    <w:rsid w:val="008D6259"/>
    <w:rsid w:val="008D65EC"/>
    <w:rsid w:val="008D6A7D"/>
    <w:rsid w:val="008D6EDE"/>
    <w:rsid w:val="008D6F7E"/>
    <w:rsid w:val="008D7047"/>
    <w:rsid w:val="008D70BA"/>
    <w:rsid w:val="008D73C3"/>
    <w:rsid w:val="008D745C"/>
    <w:rsid w:val="008E0799"/>
    <w:rsid w:val="008E1353"/>
    <w:rsid w:val="008E1428"/>
    <w:rsid w:val="008E168D"/>
    <w:rsid w:val="008E1701"/>
    <w:rsid w:val="008E17B4"/>
    <w:rsid w:val="008E183A"/>
    <w:rsid w:val="008E2086"/>
    <w:rsid w:val="008E27A9"/>
    <w:rsid w:val="008E2A0F"/>
    <w:rsid w:val="008E2E27"/>
    <w:rsid w:val="008E2EDC"/>
    <w:rsid w:val="008E32E6"/>
    <w:rsid w:val="008E3445"/>
    <w:rsid w:val="008E35DC"/>
    <w:rsid w:val="008E3763"/>
    <w:rsid w:val="008E40BB"/>
    <w:rsid w:val="008E4556"/>
    <w:rsid w:val="008E4D63"/>
    <w:rsid w:val="008E4ED6"/>
    <w:rsid w:val="008E4F2B"/>
    <w:rsid w:val="008E5764"/>
    <w:rsid w:val="008E584C"/>
    <w:rsid w:val="008E6488"/>
    <w:rsid w:val="008E6E5E"/>
    <w:rsid w:val="008E746A"/>
    <w:rsid w:val="008E78C5"/>
    <w:rsid w:val="008E7D87"/>
    <w:rsid w:val="008F0190"/>
    <w:rsid w:val="008F02F5"/>
    <w:rsid w:val="008F04FB"/>
    <w:rsid w:val="008F0645"/>
    <w:rsid w:val="008F095D"/>
    <w:rsid w:val="008F1499"/>
    <w:rsid w:val="008F19D5"/>
    <w:rsid w:val="008F1EBA"/>
    <w:rsid w:val="008F28FE"/>
    <w:rsid w:val="008F2B68"/>
    <w:rsid w:val="008F2C67"/>
    <w:rsid w:val="008F2CDF"/>
    <w:rsid w:val="008F2DB8"/>
    <w:rsid w:val="008F2E58"/>
    <w:rsid w:val="008F3445"/>
    <w:rsid w:val="008F398C"/>
    <w:rsid w:val="008F3D9A"/>
    <w:rsid w:val="008F433D"/>
    <w:rsid w:val="008F4E2A"/>
    <w:rsid w:val="008F522A"/>
    <w:rsid w:val="008F5437"/>
    <w:rsid w:val="008F5476"/>
    <w:rsid w:val="008F57A3"/>
    <w:rsid w:val="008F5879"/>
    <w:rsid w:val="008F5A8C"/>
    <w:rsid w:val="008F5B83"/>
    <w:rsid w:val="008F6087"/>
    <w:rsid w:val="008F67F2"/>
    <w:rsid w:val="008F697C"/>
    <w:rsid w:val="008F6E65"/>
    <w:rsid w:val="008F6E85"/>
    <w:rsid w:val="008F6FF4"/>
    <w:rsid w:val="008F755F"/>
    <w:rsid w:val="008F786D"/>
    <w:rsid w:val="008F7F64"/>
    <w:rsid w:val="009001C2"/>
    <w:rsid w:val="00900A6F"/>
    <w:rsid w:val="009010C1"/>
    <w:rsid w:val="009014BE"/>
    <w:rsid w:val="00901C2F"/>
    <w:rsid w:val="0090263F"/>
    <w:rsid w:val="00902D9E"/>
    <w:rsid w:val="009031F8"/>
    <w:rsid w:val="009035FB"/>
    <w:rsid w:val="009037AE"/>
    <w:rsid w:val="00903A1D"/>
    <w:rsid w:val="00903D61"/>
    <w:rsid w:val="009052DF"/>
    <w:rsid w:val="0090543F"/>
    <w:rsid w:val="0090574C"/>
    <w:rsid w:val="009058D6"/>
    <w:rsid w:val="00906622"/>
    <w:rsid w:val="00906B01"/>
    <w:rsid w:val="00906CA9"/>
    <w:rsid w:val="009070B5"/>
    <w:rsid w:val="0090794D"/>
    <w:rsid w:val="00907B16"/>
    <w:rsid w:val="009100FC"/>
    <w:rsid w:val="00910498"/>
    <w:rsid w:val="00910B77"/>
    <w:rsid w:val="00911242"/>
    <w:rsid w:val="00911551"/>
    <w:rsid w:val="00911618"/>
    <w:rsid w:val="00911753"/>
    <w:rsid w:val="00911DCF"/>
    <w:rsid w:val="00913015"/>
    <w:rsid w:val="00913826"/>
    <w:rsid w:val="0091390E"/>
    <w:rsid w:val="009139FC"/>
    <w:rsid w:val="0091486B"/>
    <w:rsid w:val="00914946"/>
    <w:rsid w:val="00914977"/>
    <w:rsid w:val="00914BB9"/>
    <w:rsid w:val="00914C1E"/>
    <w:rsid w:val="00915104"/>
    <w:rsid w:val="009153D2"/>
    <w:rsid w:val="00915618"/>
    <w:rsid w:val="00915C65"/>
    <w:rsid w:val="00915FED"/>
    <w:rsid w:val="00916A88"/>
    <w:rsid w:val="00916C1E"/>
    <w:rsid w:val="00917188"/>
    <w:rsid w:val="009177B1"/>
    <w:rsid w:val="009177DB"/>
    <w:rsid w:val="00920272"/>
    <w:rsid w:val="009203D0"/>
    <w:rsid w:val="0092069E"/>
    <w:rsid w:val="00920C77"/>
    <w:rsid w:val="00920DFD"/>
    <w:rsid w:val="00921529"/>
    <w:rsid w:val="00921635"/>
    <w:rsid w:val="0092165B"/>
    <w:rsid w:val="009216F7"/>
    <w:rsid w:val="009218C6"/>
    <w:rsid w:val="009218EE"/>
    <w:rsid w:val="00921A4B"/>
    <w:rsid w:val="00921DE8"/>
    <w:rsid w:val="00922F8A"/>
    <w:rsid w:val="00923259"/>
    <w:rsid w:val="00923559"/>
    <w:rsid w:val="0092364A"/>
    <w:rsid w:val="00923823"/>
    <w:rsid w:val="009238EB"/>
    <w:rsid w:val="00923C43"/>
    <w:rsid w:val="009244F3"/>
    <w:rsid w:val="00924F05"/>
    <w:rsid w:val="00925470"/>
    <w:rsid w:val="00925E75"/>
    <w:rsid w:val="00926228"/>
    <w:rsid w:val="009264E0"/>
    <w:rsid w:val="00926974"/>
    <w:rsid w:val="00926CA5"/>
    <w:rsid w:val="00927312"/>
    <w:rsid w:val="009273F1"/>
    <w:rsid w:val="00927529"/>
    <w:rsid w:val="0092756C"/>
    <w:rsid w:val="009279CC"/>
    <w:rsid w:val="00927CD0"/>
    <w:rsid w:val="00930680"/>
    <w:rsid w:val="00930BEF"/>
    <w:rsid w:val="00930C0C"/>
    <w:rsid w:val="00930D81"/>
    <w:rsid w:val="00931B7C"/>
    <w:rsid w:val="00932714"/>
    <w:rsid w:val="00932CE3"/>
    <w:rsid w:val="00932E6B"/>
    <w:rsid w:val="009334BB"/>
    <w:rsid w:val="009334C0"/>
    <w:rsid w:val="00933AD8"/>
    <w:rsid w:val="009341FF"/>
    <w:rsid w:val="009343F8"/>
    <w:rsid w:val="00934970"/>
    <w:rsid w:val="00934EB6"/>
    <w:rsid w:val="009350BE"/>
    <w:rsid w:val="0093555F"/>
    <w:rsid w:val="0093561B"/>
    <w:rsid w:val="00935628"/>
    <w:rsid w:val="00935D8D"/>
    <w:rsid w:val="009362CD"/>
    <w:rsid w:val="0093655D"/>
    <w:rsid w:val="0093687B"/>
    <w:rsid w:val="0094018C"/>
    <w:rsid w:val="00940411"/>
    <w:rsid w:val="00940B01"/>
    <w:rsid w:val="00941555"/>
    <w:rsid w:val="009420EE"/>
    <w:rsid w:val="009423D3"/>
    <w:rsid w:val="00942502"/>
    <w:rsid w:val="009429DF"/>
    <w:rsid w:val="009429E8"/>
    <w:rsid w:val="00942C8A"/>
    <w:rsid w:val="00943082"/>
    <w:rsid w:val="00943210"/>
    <w:rsid w:val="00943845"/>
    <w:rsid w:val="009451CB"/>
    <w:rsid w:val="00945E3A"/>
    <w:rsid w:val="00946355"/>
    <w:rsid w:val="00946793"/>
    <w:rsid w:val="00946BF6"/>
    <w:rsid w:val="009475B2"/>
    <w:rsid w:val="00947D42"/>
    <w:rsid w:val="00947E5F"/>
    <w:rsid w:val="00947F07"/>
    <w:rsid w:val="0095035A"/>
    <w:rsid w:val="009509CE"/>
    <w:rsid w:val="00950D00"/>
    <w:rsid w:val="00951A2E"/>
    <w:rsid w:val="00951D1D"/>
    <w:rsid w:val="0095205A"/>
    <w:rsid w:val="009520D3"/>
    <w:rsid w:val="00952A38"/>
    <w:rsid w:val="009536FF"/>
    <w:rsid w:val="0095385B"/>
    <w:rsid w:val="0095392B"/>
    <w:rsid w:val="009540FB"/>
    <w:rsid w:val="00954291"/>
    <w:rsid w:val="009549C3"/>
    <w:rsid w:val="00954C99"/>
    <w:rsid w:val="009553D3"/>
    <w:rsid w:val="009555C8"/>
    <w:rsid w:val="00955C94"/>
    <w:rsid w:val="00956040"/>
    <w:rsid w:val="00956555"/>
    <w:rsid w:val="009570D3"/>
    <w:rsid w:val="009575B9"/>
    <w:rsid w:val="00957D96"/>
    <w:rsid w:val="00957F3A"/>
    <w:rsid w:val="009600EB"/>
    <w:rsid w:val="009604FA"/>
    <w:rsid w:val="009605E1"/>
    <w:rsid w:val="00960C14"/>
    <w:rsid w:val="0096159F"/>
    <w:rsid w:val="009624C3"/>
    <w:rsid w:val="00962910"/>
    <w:rsid w:val="00962D4B"/>
    <w:rsid w:val="00962F7E"/>
    <w:rsid w:val="0096315E"/>
    <w:rsid w:val="009636A9"/>
    <w:rsid w:val="009644CB"/>
    <w:rsid w:val="00964A4B"/>
    <w:rsid w:val="00964E5F"/>
    <w:rsid w:val="00965234"/>
    <w:rsid w:val="009661F8"/>
    <w:rsid w:val="009666BF"/>
    <w:rsid w:val="00967110"/>
    <w:rsid w:val="0096764A"/>
    <w:rsid w:val="00970017"/>
    <w:rsid w:val="00970055"/>
    <w:rsid w:val="00970714"/>
    <w:rsid w:val="00970744"/>
    <w:rsid w:val="00970C68"/>
    <w:rsid w:val="009712F1"/>
    <w:rsid w:val="009716EF"/>
    <w:rsid w:val="0097178C"/>
    <w:rsid w:val="00971845"/>
    <w:rsid w:val="00971B47"/>
    <w:rsid w:val="00971D06"/>
    <w:rsid w:val="0097219F"/>
    <w:rsid w:val="00972376"/>
    <w:rsid w:val="009729DC"/>
    <w:rsid w:val="00972BCF"/>
    <w:rsid w:val="0097394E"/>
    <w:rsid w:val="00973AA2"/>
    <w:rsid w:val="00974061"/>
    <w:rsid w:val="009740CA"/>
    <w:rsid w:val="00974DEB"/>
    <w:rsid w:val="009755DB"/>
    <w:rsid w:val="00975810"/>
    <w:rsid w:val="0097590E"/>
    <w:rsid w:val="00975D83"/>
    <w:rsid w:val="00975DA4"/>
    <w:rsid w:val="00975E16"/>
    <w:rsid w:val="0097637D"/>
    <w:rsid w:val="009776FC"/>
    <w:rsid w:val="00977E11"/>
    <w:rsid w:val="00977ECB"/>
    <w:rsid w:val="00980B63"/>
    <w:rsid w:val="00980BEE"/>
    <w:rsid w:val="0098115E"/>
    <w:rsid w:val="00981748"/>
    <w:rsid w:val="009821B1"/>
    <w:rsid w:val="0098275B"/>
    <w:rsid w:val="009831BF"/>
    <w:rsid w:val="00984AF6"/>
    <w:rsid w:val="00984C21"/>
    <w:rsid w:val="009853ED"/>
    <w:rsid w:val="0098552C"/>
    <w:rsid w:val="0098554D"/>
    <w:rsid w:val="00985566"/>
    <w:rsid w:val="00985676"/>
    <w:rsid w:val="009856B6"/>
    <w:rsid w:val="0098594F"/>
    <w:rsid w:val="00985C79"/>
    <w:rsid w:val="00985E73"/>
    <w:rsid w:val="0098652D"/>
    <w:rsid w:val="00986712"/>
    <w:rsid w:val="00986E05"/>
    <w:rsid w:val="00986FA9"/>
    <w:rsid w:val="00987101"/>
    <w:rsid w:val="00987105"/>
    <w:rsid w:val="00987AB7"/>
    <w:rsid w:val="00987B55"/>
    <w:rsid w:val="00990064"/>
    <w:rsid w:val="00990459"/>
    <w:rsid w:val="0099097B"/>
    <w:rsid w:val="00990F11"/>
    <w:rsid w:val="00992012"/>
    <w:rsid w:val="0099220E"/>
    <w:rsid w:val="009928D4"/>
    <w:rsid w:val="00992E1B"/>
    <w:rsid w:val="00993067"/>
    <w:rsid w:val="00993588"/>
    <w:rsid w:val="00993BBA"/>
    <w:rsid w:val="00993C0A"/>
    <w:rsid w:val="00993F71"/>
    <w:rsid w:val="009941AD"/>
    <w:rsid w:val="009945D4"/>
    <w:rsid w:val="0099476E"/>
    <w:rsid w:val="00995056"/>
    <w:rsid w:val="009951A1"/>
    <w:rsid w:val="0099540B"/>
    <w:rsid w:val="00995597"/>
    <w:rsid w:val="00995D91"/>
    <w:rsid w:val="00995DAD"/>
    <w:rsid w:val="00996065"/>
    <w:rsid w:val="009A03D6"/>
    <w:rsid w:val="009A04F8"/>
    <w:rsid w:val="009A062D"/>
    <w:rsid w:val="009A0ADE"/>
    <w:rsid w:val="009A0DCE"/>
    <w:rsid w:val="009A0DF7"/>
    <w:rsid w:val="009A1728"/>
    <w:rsid w:val="009A1825"/>
    <w:rsid w:val="009A19DD"/>
    <w:rsid w:val="009A269E"/>
    <w:rsid w:val="009A2E41"/>
    <w:rsid w:val="009A303A"/>
    <w:rsid w:val="009A4882"/>
    <w:rsid w:val="009A5BC1"/>
    <w:rsid w:val="009A6B84"/>
    <w:rsid w:val="009A6E46"/>
    <w:rsid w:val="009A6E8C"/>
    <w:rsid w:val="009A721F"/>
    <w:rsid w:val="009A7648"/>
    <w:rsid w:val="009A7728"/>
    <w:rsid w:val="009B0361"/>
    <w:rsid w:val="009B038D"/>
    <w:rsid w:val="009B057D"/>
    <w:rsid w:val="009B0A05"/>
    <w:rsid w:val="009B0B1A"/>
    <w:rsid w:val="009B15CE"/>
    <w:rsid w:val="009B216E"/>
    <w:rsid w:val="009B2FAC"/>
    <w:rsid w:val="009B3011"/>
    <w:rsid w:val="009B331A"/>
    <w:rsid w:val="009B3544"/>
    <w:rsid w:val="009B3740"/>
    <w:rsid w:val="009B3D39"/>
    <w:rsid w:val="009B47C5"/>
    <w:rsid w:val="009B4AC9"/>
    <w:rsid w:val="009B52CB"/>
    <w:rsid w:val="009B5785"/>
    <w:rsid w:val="009B5D20"/>
    <w:rsid w:val="009B6585"/>
    <w:rsid w:val="009B68AB"/>
    <w:rsid w:val="009B690C"/>
    <w:rsid w:val="009B6A73"/>
    <w:rsid w:val="009B779D"/>
    <w:rsid w:val="009C03D2"/>
    <w:rsid w:val="009C0CE9"/>
    <w:rsid w:val="009C0F36"/>
    <w:rsid w:val="009C126E"/>
    <w:rsid w:val="009C126F"/>
    <w:rsid w:val="009C1AF0"/>
    <w:rsid w:val="009C1D6A"/>
    <w:rsid w:val="009C1DD0"/>
    <w:rsid w:val="009C2427"/>
    <w:rsid w:val="009C2950"/>
    <w:rsid w:val="009C2C41"/>
    <w:rsid w:val="009C360C"/>
    <w:rsid w:val="009C3E10"/>
    <w:rsid w:val="009C427C"/>
    <w:rsid w:val="009C4368"/>
    <w:rsid w:val="009C59E1"/>
    <w:rsid w:val="009C5A77"/>
    <w:rsid w:val="009C5CBB"/>
    <w:rsid w:val="009C60F8"/>
    <w:rsid w:val="009C677A"/>
    <w:rsid w:val="009C69BB"/>
    <w:rsid w:val="009C6A04"/>
    <w:rsid w:val="009C6A17"/>
    <w:rsid w:val="009C6C25"/>
    <w:rsid w:val="009C7084"/>
    <w:rsid w:val="009C7602"/>
    <w:rsid w:val="009C766F"/>
    <w:rsid w:val="009C7865"/>
    <w:rsid w:val="009D0260"/>
    <w:rsid w:val="009D0648"/>
    <w:rsid w:val="009D0C59"/>
    <w:rsid w:val="009D1A45"/>
    <w:rsid w:val="009D1B02"/>
    <w:rsid w:val="009D26C1"/>
    <w:rsid w:val="009D4387"/>
    <w:rsid w:val="009D4DDB"/>
    <w:rsid w:val="009D5328"/>
    <w:rsid w:val="009D58A6"/>
    <w:rsid w:val="009D5C7A"/>
    <w:rsid w:val="009D5D4C"/>
    <w:rsid w:val="009D5DED"/>
    <w:rsid w:val="009D63C4"/>
    <w:rsid w:val="009D676D"/>
    <w:rsid w:val="009D6B5C"/>
    <w:rsid w:val="009D6EDD"/>
    <w:rsid w:val="009D7010"/>
    <w:rsid w:val="009D7193"/>
    <w:rsid w:val="009D75BC"/>
    <w:rsid w:val="009D7B56"/>
    <w:rsid w:val="009D7E45"/>
    <w:rsid w:val="009D7FDA"/>
    <w:rsid w:val="009E0257"/>
    <w:rsid w:val="009E041C"/>
    <w:rsid w:val="009E133A"/>
    <w:rsid w:val="009E1794"/>
    <w:rsid w:val="009E2152"/>
    <w:rsid w:val="009E23FE"/>
    <w:rsid w:val="009E2707"/>
    <w:rsid w:val="009E3192"/>
    <w:rsid w:val="009E358E"/>
    <w:rsid w:val="009E3787"/>
    <w:rsid w:val="009E4022"/>
    <w:rsid w:val="009E4ACE"/>
    <w:rsid w:val="009E4C4C"/>
    <w:rsid w:val="009E4EA8"/>
    <w:rsid w:val="009E5584"/>
    <w:rsid w:val="009E5963"/>
    <w:rsid w:val="009E5DF3"/>
    <w:rsid w:val="009E5F67"/>
    <w:rsid w:val="009E6220"/>
    <w:rsid w:val="009E67A1"/>
    <w:rsid w:val="009E6917"/>
    <w:rsid w:val="009E6EC5"/>
    <w:rsid w:val="009E740D"/>
    <w:rsid w:val="009E7587"/>
    <w:rsid w:val="009E7F7D"/>
    <w:rsid w:val="009F0257"/>
    <w:rsid w:val="009F0412"/>
    <w:rsid w:val="009F1139"/>
    <w:rsid w:val="009F13B6"/>
    <w:rsid w:val="009F170C"/>
    <w:rsid w:val="009F1988"/>
    <w:rsid w:val="009F1B20"/>
    <w:rsid w:val="009F282C"/>
    <w:rsid w:val="009F2CA4"/>
    <w:rsid w:val="009F2E56"/>
    <w:rsid w:val="009F2EDD"/>
    <w:rsid w:val="009F319A"/>
    <w:rsid w:val="009F3E0D"/>
    <w:rsid w:val="009F4073"/>
    <w:rsid w:val="009F41BD"/>
    <w:rsid w:val="009F515D"/>
    <w:rsid w:val="009F52D9"/>
    <w:rsid w:val="009F5452"/>
    <w:rsid w:val="009F558A"/>
    <w:rsid w:val="009F55D9"/>
    <w:rsid w:val="009F5687"/>
    <w:rsid w:val="009F56C4"/>
    <w:rsid w:val="009F5BE2"/>
    <w:rsid w:val="009F610E"/>
    <w:rsid w:val="009F72C5"/>
    <w:rsid w:val="009F748C"/>
    <w:rsid w:val="009F76F9"/>
    <w:rsid w:val="009F7BE6"/>
    <w:rsid w:val="00A00D86"/>
    <w:rsid w:val="00A0113F"/>
    <w:rsid w:val="00A01157"/>
    <w:rsid w:val="00A01FB2"/>
    <w:rsid w:val="00A0233F"/>
    <w:rsid w:val="00A02C8C"/>
    <w:rsid w:val="00A02F86"/>
    <w:rsid w:val="00A03BA6"/>
    <w:rsid w:val="00A03C8D"/>
    <w:rsid w:val="00A03ECD"/>
    <w:rsid w:val="00A03F7D"/>
    <w:rsid w:val="00A044F0"/>
    <w:rsid w:val="00A04647"/>
    <w:rsid w:val="00A0505C"/>
    <w:rsid w:val="00A05749"/>
    <w:rsid w:val="00A05777"/>
    <w:rsid w:val="00A0634B"/>
    <w:rsid w:val="00A0638E"/>
    <w:rsid w:val="00A06F9A"/>
    <w:rsid w:val="00A06FF2"/>
    <w:rsid w:val="00A07A2D"/>
    <w:rsid w:val="00A10121"/>
    <w:rsid w:val="00A1103C"/>
    <w:rsid w:val="00A11721"/>
    <w:rsid w:val="00A1180A"/>
    <w:rsid w:val="00A11C5F"/>
    <w:rsid w:val="00A1298A"/>
    <w:rsid w:val="00A13298"/>
    <w:rsid w:val="00A133BF"/>
    <w:rsid w:val="00A13630"/>
    <w:rsid w:val="00A13B8B"/>
    <w:rsid w:val="00A13D45"/>
    <w:rsid w:val="00A148A4"/>
    <w:rsid w:val="00A1498E"/>
    <w:rsid w:val="00A14BC9"/>
    <w:rsid w:val="00A14D04"/>
    <w:rsid w:val="00A14F70"/>
    <w:rsid w:val="00A15F7A"/>
    <w:rsid w:val="00A1661E"/>
    <w:rsid w:val="00A1667D"/>
    <w:rsid w:val="00A16F0B"/>
    <w:rsid w:val="00A17632"/>
    <w:rsid w:val="00A1788E"/>
    <w:rsid w:val="00A2002B"/>
    <w:rsid w:val="00A203C7"/>
    <w:rsid w:val="00A204B0"/>
    <w:rsid w:val="00A205D2"/>
    <w:rsid w:val="00A20BD6"/>
    <w:rsid w:val="00A217D7"/>
    <w:rsid w:val="00A21992"/>
    <w:rsid w:val="00A21D2C"/>
    <w:rsid w:val="00A222CF"/>
    <w:rsid w:val="00A22F74"/>
    <w:rsid w:val="00A23321"/>
    <w:rsid w:val="00A233F2"/>
    <w:rsid w:val="00A23CC6"/>
    <w:rsid w:val="00A243D0"/>
    <w:rsid w:val="00A24806"/>
    <w:rsid w:val="00A2560C"/>
    <w:rsid w:val="00A257C3"/>
    <w:rsid w:val="00A2642D"/>
    <w:rsid w:val="00A26742"/>
    <w:rsid w:val="00A269D9"/>
    <w:rsid w:val="00A2707A"/>
    <w:rsid w:val="00A27740"/>
    <w:rsid w:val="00A277D5"/>
    <w:rsid w:val="00A2796C"/>
    <w:rsid w:val="00A27C3A"/>
    <w:rsid w:val="00A301FD"/>
    <w:rsid w:val="00A305BC"/>
    <w:rsid w:val="00A3063F"/>
    <w:rsid w:val="00A30FD7"/>
    <w:rsid w:val="00A31B10"/>
    <w:rsid w:val="00A3268E"/>
    <w:rsid w:val="00A328EF"/>
    <w:rsid w:val="00A329A4"/>
    <w:rsid w:val="00A330E0"/>
    <w:rsid w:val="00A33A4C"/>
    <w:rsid w:val="00A33AA0"/>
    <w:rsid w:val="00A33CC4"/>
    <w:rsid w:val="00A348FA"/>
    <w:rsid w:val="00A35817"/>
    <w:rsid w:val="00A35C6D"/>
    <w:rsid w:val="00A36898"/>
    <w:rsid w:val="00A36A73"/>
    <w:rsid w:val="00A37B28"/>
    <w:rsid w:val="00A37DA8"/>
    <w:rsid w:val="00A410AA"/>
    <w:rsid w:val="00A41236"/>
    <w:rsid w:val="00A41386"/>
    <w:rsid w:val="00A41612"/>
    <w:rsid w:val="00A41D70"/>
    <w:rsid w:val="00A4269C"/>
    <w:rsid w:val="00A428E9"/>
    <w:rsid w:val="00A43422"/>
    <w:rsid w:val="00A44897"/>
    <w:rsid w:val="00A4499A"/>
    <w:rsid w:val="00A44E42"/>
    <w:rsid w:val="00A452A4"/>
    <w:rsid w:val="00A4555B"/>
    <w:rsid w:val="00A4642A"/>
    <w:rsid w:val="00A46514"/>
    <w:rsid w:val="00A46A15"/>
    <w:rsid w:val="00A47152"/>
    <w:rsid w:val="00A50129"/>
    <w:rsid w:val="00A50927"/>
    <w:rsid w:val="00A50A34"/>
    <w:rsid w:val="00A51CC4"/>
    <w:rsid w:val="00A51F1F"/>
    <w:rsid w:val="00A525B0"/>
    <w:rsid w:val="00A5268F"/>
    <w:rsid w:val="00A5269F"/>
    <w:rsid w:val="00A52A80"/>
    <w:rsid w:val="00A52BB2"/>
    <w:rsid w:val="00A52F90"/>
    <w:rsid w:val="00A530C0"/>
    <w:rsid w:val="00A532EA"/>
    <w:rsid w:val="00A539A8"/>
    <w:rsid w:val="00A53CB1"/>
    <w:rsid w:val="00A53CF4"/>
    <w:rsid w:val="00A54330"/>
    <w:rsid w:val="00A54C7D"/>
    <w:rsid w:val="00A55043"/>
    <w:rsid w:val="00A5516F"/>
    <w:rsid w:val="00A554D3"/>
    <w:rsid w:val="00A55AEF"/>
    <w:rsid w:val="00A55E09"/>
    <w:rsid w:val="00A55E39"/>
    <w:rsid w:val="00A55E87"/>
    <w:rsid w:val="00A56142"/>
    <w:rsid w:val="00A56298"/>
    <w:rsid w:val="00A569F7"/>
    <w:rsid w:val="00A5762D"/>
    <w:rsid w:val="00A57701"/>
    <w:rsid w:val="00A57B2E"/>
    <w:rsid w:val="00A60882"/>
    <w:rsid w:val="00A610DB"/>
    <w:rsid w:val="00A618E1"/>
    <w:rsid w:val="00A6208C"/>
    <w:rsid w:val="00A6283A"/>
    <w:rsid w:val="00A629C3"/>
    <w:rsid w:val="00A62D93"/>
    <w:rsid w:val="00A62DD0"/>
    <w:rsid w:val="00A631E2"/>
    <w:rsid w:val="00A63ACC"/>
    <w:rsid w:val="00A63D31"/>
    <w:rsid w:val="00A64703"/>
    <w:rsid w:val="00A64D71"/>
    <w:rsid w:val="00A65636"/>
    <w:rsid w:val="00A65CA5"/>
    <w:rsid w:val="00A6680B"/>
    <w:rsid w:val="00A70DD4"/>
    <w:rsid w:val="00A70E78"/>
    <w:rsid w:val="00A70F8F"/>
    <w:rsid w:val="00A71110"/>
    <w:rsid w:val="00A719A9"/>
    <w:rsid w:val="00A71B0F"/>
    <w:rsid w:val="00A725AF"/>
    <w:rsid w:val="00A727F0"/>
    <w:rsid w:val="00A72B23"/>
    <w:rsid w:val="00A72C42"/>
    <w:rsid w:val="00A73762"/>
    <w:rsid w:val="00A7386B"/>
    <w:rsid w:val="00A74010"/>
    <w:rsid w:val="00A75513"/>
    <w:rsid w:val="00A75549"/>
    <w:rsid w:val="00A75903"/>
    <w:rsid w:val="00A75D4F"/>
    <w:rsid w:val="00A75D7E"/>
    <w:rsid w:val="00A75F95"/>
    <w:rsid w:val="00A762B2"/>
    <w:rsid w:val="00A767F9"/>
    <w:rsid w:val="00A76957"/>
    <w:rsid w:val="00A76A3F"/>
    <w:rsid w:val="00A77545"/>
    <w:rsid w:val="00A77CA9"/>
    <w:rsid w:val="00A77E4C"/>
    <w:rsid w:val="00A80835"/>
    <w:rsid w:val="00A8094A"/>
    <w:rsid w:val="00A8094D"/>
    <w:rsid w:val="00A80B99"/>
    <w:rsid w:val="00A80C58"/>
    <w:rsid w:val="00A80DDB"/>
    <w:rsid w:val="00A816C3"/>
    <w:rsid w:val="00A818EC"/>
    <w:rsid w:val="00A81F21"/>
    <w:rsid w:val="00A8228A"/>
    <w:rsid w:val="00A8238F"/>
    <w:rsid w:val="00A82482"/>
    <w:rsid w:val="00A82BEE"/>
    <w:rsid w:val="00A831A1"/>
    <w:rsid w:val="00A832C8"/>
    <w:rsid w:val="00A8376A"/>
    <w:rsid w:val="00A847E2"/>
    <w:rsid w:val="00A84B04"/>
    <w:rsid w:val="00A85032"/>
    <w:rsid w:val="00A85282"/>
    <w:rsid w:val="00A85854"/>
    <w:rsid w:val="00A86268"/>
    <w:rsid w:val="00A8665F"/>
    <w:rsid w:val="00A8668B"/>
    <w:rsid w:val="00A86A59"/>
    <w:rsid w:val="00A872D4"/>
    <w:rsid w:val="00A87CB9"/>
    <w:rsid w:val="00A87E05"/>
    <w:rsid w:val="00A87FD4"/>
    <w:rsid w:val="00A90ACC"/>
    <w:rsid w:val="00A90C5D"/>
    <w:rsid w:val="00A913DC"/>
    <w:rsid w:val="00A91961"/>
    <w:rsid w:val="00A9232B"/>
    <w:rsid w:val="00A931B9"/>
    <w:rsid w:val="00A93316"/>
    <w:rsid w:val="00A93317"/>
    <w:rsid w:val="00A93729"/>
    <w:rsid w:val="00A94200"/>
    <w:rsid w:val="00A943AC"/>
    <w:rsid w:val="00A9451C"/>
    <w:rsid w:val="00A94983"/>
    <w:rsid w:val="00A9498F"/>
    <w:rsid w:val="00A94B55"/>
    <w:rsid w:val="00A94BA0"/>
    <w:rsid w:val="00A94F82"/>
    <w:rsid w:val="00A9501A"/>
    <w:rsid w:val="00A9517E"/>
    <w:rsid w:val="00A958B4"/>
    <w:rsid w:val="00A95A7D"/>
    <w:rsid w:val="00A95B27"/>
    <w:rsid w:val="00A95F48"/>
    <w:rsid w:val="00A96149"/>
    <w:rsid w:val="00A962AA"/>
    <w:rsid w:val="00A96424"/>
    <w:rsid w:val="00A968F5"/>
    <w:rsid w:val="00A96BAB"/>
    <w:rsid w:val="00A96ECC"/>
    <w:rsid w:val="00A96F06"/>
    <w:rsid w:val="00A96F8B"/>
    <w:rsid w:val="00A97634"/>
    <w:rsid w:val="00A97688"/>
    <w:rsid w:val="00A9796E"/>
    <w:rsid w:val="00A97A39"/>
    <w:rsid w:val="00AA0218"/>
    <w:rsid w:val="00AA0D5B"/>
    <w:rsid w:val="00AA0F0F"/>
    <w:rsid w:val="00AA1350"/>
    <w:rsid w:val="00AA264A"/>
    <w:rsid w:val="00AA303B"/>
    <w:rsid w:val="00AA34E7"/>
    <w:rsid w:val="00AA3BB2"/>
    <w:rsid w:val="00AA3D1F"/>
    <w:rsid w:val="00AA3E04"/>
    <w:rsid w:val="00AA4019"/>
    <w:rsid w:val="00AA47B4"/>
    <w:rsid w:val="00AA49AC"/>
    <w:rsid w:val="00AA4ED9"/>
    <w:rsid w:val="00AA4F1B"/>
    <w:rsid w:val="00AA6720"/>
    <w:rsid w:val="00AA6C93"/>
    <w:rsid w:val="00AA6F48"/>
    <w:rsid w:val="00AA7773"/>
    <w:rsid w:val="00AB006F"/>
    <w:rsid w:val="00AB00EC"/>
    <w:rsid w:val="00AB04E2"/>
    <w:rsid w:val="00AB0922"/>
    <w:rsid w:val="00AB0A9F"/>
    <w:rsid w:val="00AB0C96"/>
    <w:rsid w:val="00AB117C"/>
    <w:rsid w:val="00AB128E"/>
    <w:rsid w:val="00AB145B"/>
    <w:rsid w:val="00AB1B5B"/>
    <w:rsid w:val="00AB2301"/>
    <w:rsid w:val="00AB2510"/>
    <w:rsid w:val="00AB2883"/>
    <w:rsid w:val="00AB2987"/>
    <w:rsid w:val="00AB2D01"/>
    <w:rsid w:val="00AB35B6"/>
    <w:rsid w:val="00AB3D09"/>
    <w:rsid w:val="00AB3FCC"/>
    <w:rsid w:val="00AB415D"/>
    <w:rsid w:val="00AB46C0"/>
    <w:rsid w:val="00AB478B"/>
    <w:rsid w:val="00AB54D0"/>
    <w:rsid w:val="00AB5BD0"/>
    <w:rsid w:val="00AB601C"/>
    <w:rsid w:val="00AB60E6"/>
    <w:rsid w:val="00AB67A6"/>
    <w:rsid w:val="00AB6BEA"/>
    <w:rsid w:val="00AB6CB4"/>
    <w:rsid w:val="00AB7D59"/>
    <w:rsid w:val="00AB7EB7"/>
    <w:rsid w:val="00AC0330"/>
    <w:rsid w:val="00AC0398"/>
    <w:rsid w:val="00AC0A28"/>
    <w:rsid w:val="00AC0E8A"/>
    <w:rsid w:val="00AC1260"/>
    <w:rsid w:val="00AC1A57"/>
    <w:rsid w:val="00AC1D11"/>
    <w:rsid w:val="00AC20FB"/>
    <w:rsid w:val="00AC219E"/>
    <w:rsid w:val="00AC254D"/>
    <w:rsid w:val="00AC289A"/>
    <w:rsid w:val="00AC36BF"/>
    <w:rsid w:val="00AC43A4"/>
    <w:rsid w:val="00AC4A1C"/>
    <w:rsid w:val="00AC4F65"/>
    <w:rsid w:val="00AC50F7"/>
    <w:rsid w:val="00AC58AF"/>
    <w:rsid w:val="00AC5A61"/>
    <w:rsid w:val="00AC65EB"/>
    <w:rsid w:val="00AC6622"/>
    <w:rsid w:val="00AC6750"/>
    <w:rsid w:val="00AC7010"/>
    <w:rsid w:val="00AC7314"/>
    <w:rsid w:val="00AC7639"/>
    <w:rsid w:val="00AD0201"/>
    <w:rsid w:val="00AD06CC"/>
    <w:rsid w:val="00AD0820"/>
    <w:rsid w:val="00AD08C9"/>
    <w:rsid w:val="00AD0A3E"/>
    <w:rsid w:val="00AD120D"/>
    <w:rsid w:val="00AD14E3"/>
    <w:rsid w:val="00AD1791"/>
    <w:rsid w:val="00AD1AC2"/>
    <w:rsid w:val="00AD1B16"/>
    <w:rsid w:val="00AD1C58"/>
    <w:rsid w:val="00AD2812"/>
    <w:rsid w:val="00AD292C"/>
    <w:rsid w:val="00AD2B85"/>
    <w:rsid w:val="00AD2C57"/>
    <w:rsid w:val="00AD39B2"/>
    <w:rsid w:val="00AD39D5"/>
    <w:rsid w:val="00AD3EC6"/>
    <w:rsid w:val="00AD3FD0"/>
    <w:rsid w:val="00AD43A8"/>
    <w:rsid w:val="00AD4FC8"/>
    <w:rsid w:val="00AD510F"/>
    <w:rsid w:val="00AD5161"/>
    <w:rsid w:val="00AD5B02"/>
    <w:rsid w:val="00AD5BDD"/>
    <w:rsid w:val="00AD5D5C"/>
    <w:rsid w:val="00AD642A"/>
    <w:rsid w:val="00AD6736"/>
    <w:rsid w:val="00AD6985"/>
    <w:rsid w:val="00AD72F3"/>
    <w:rsid w:val="00AD76B8"/>
    <w:rsid w:val="00AD772B"/>
    <w:rsid w:val="00AD7CAE"/>
    <w:rsid w:val="00AD7CFC"/>
    <w:rsid w:val="00AE057F"/>
    <w:rsid w:val="00AE1B9A"/>
    <w:rsid w:val="00AE1D86"/>
    <w:rsid w:val="00AE1DF7"/>
    <w:rsid w:val="00AE1FD6"/>
    <w:rsid w:val="00AE2477"/>
    <w:rsid w:val="00AE27EC"/>
    <w:rsid w:val="00AE2A9E"/>
    <w:rsid w:val="00AE2B91"/>
    <w:rsid w:val="00AE4102"/>
    <w:rsid w:val="00AE446D"/>
    <w:rsid w:val="00AE4B0D"/>
    <w:rsid w:val="00AE4F50"/>
    <w:rsid w:val="00AE51FB"/>
    <w:rsid w:val="00AE5531"/>
    <w:rsid w:val="00AE58FA"/>
    <w:rsid w:val="00AE5BB3"/>
    <w:rsid w:val="00AE674C"/>
    <w:rsid w:val="00AE6B72"/>
    <w:rsid w:val="00AE71C0"/>
    <w:rsid w:val="00AE7ABC"/>
    <w:rsid w:val="00AF10E4"/>
    <w:rsid w:val="00AF1B66"/>
    <w:rsid w:val="00AF1D95"/>
    <w:rsid w:val="00AF21DC"/>
    <w:rsid w:val="00AF25D9"/>
    <w:rsid w:val="00AF25DA"/>
    <w:rsid w:val="00AF297B"/>
    <w:rsid w:val="00AF2990"/>
    <w:rsid w:val="00AF2A01"/>
    <w:rsid w:val="00AF34F5"/>
    <w:rsid w:val="00AF371A"/>
    <w:rsid w:val="00AF376F"/>
    <w:rsid w:val="00AF38AF"/>
    <w:rsid w:val="00AF3F22"/>
    <w:rsid w:val="00AF5761"/>
    <w:rsid w:val="00AF6211"/>
    <w:rsid w:val="00AF6DFF"/>
    <w:rsid w:val="00AF7769"/>
    <w:rsid w:val="00B0045B"/>
    <w:rsid w:val="00B00550"/>
    <w:rsid w:val="00B00612"/>
    <w:rsid w:val="00B00A40"/>
    <w:rsid w:val="00B01393"/>
    <w:rsid w:val="00B019DC"/>
    <w:rsid w:val="00B01C40"/>
    <w:rsid w:val="00B01C99"/>
    <w:rsid w:val="00B0254E"/>
    <w:rsid w:val="00B02ABD"/>
    <w:rsid w:val="00B02C77"/>
    <w:rsid w:val="00B030E2"/>
    <w:rsid w:val="00B0357B"/>
    <w:rsid w:val="00B037F5"/>
    <w:rsid w:val="00B03B60"/>
    <w:rsid w:val="00B03B9D"/>
    <w:rsid w:val="00B03CDE"/>
    <w:rsid w:val="00B0407D"/>
    <w:rsid w:val="00B04109"/>
    <w:rsid w:val="00B047B4"/>
    <w:rsid w:val="00B0481E"/>
    <w:rsid w:val="00B04C7F"/>
    <w:rsid w:val="00B04EB6"/>
    <w:rsid w:val="00B04FDF"/>
    <w:rsid w:val="00B05ADD"/>
    <w:rsid w:val="00B05D2E"/>
    <w:rsid w:val="00B067D9"/>
    <w:rsid w:val="00B067E3"/>
    <w:rsid w:val="00B06857"/>
    <w:rsid w:val="00B07277"/>
    <w:rsid w:val="00B07318"/>
    <w:rsid w:val="00B07B5C"/>
    <w:rsid w:val="00B103C4"/>
    <w:rsid w:val="00B1047A"/>
    <w:rsid w:val="00B10DDA"/>
    <w:rsid w:val="00B10FA3"/>
    <w:rsid w:val="00B1134B"/>
    <w:rsid w:val="00B11DD2"/>
    <w:rsid w:val="00B11E84"/>
    <w:rsid w:val="00B124DA"/>
    <w:rsid w:val="00B125FE"/>
    <w:rsid w:val="00B12771"/>
    <w:rsid w:val="00B12DBE"/>
    <w:rsid w:val="00B12E4A"/>
    <w:rsid w:val="00B13021"/>
    <w:rsid w:val="00B13B71"/>
    <w:rsid w:val="00B13C8B"/>
    <w:rsid w:val="00B14299"/>
    <w:rsid w:val="00B143BA"/>
    <w:rsid w:val="00B143C1"/>
    <w:rsid w:val="00B145CE"/>
    <w:rsid w:val="00B14AC4"/>
    <w:rsid w:val="00B14B98"/>
    <w:rsid w:val="00B15493"/>
    <w:rsid w:val="00B15AB7"/>
    <w:rsid w:val="00B15B06"/>
    <w:rsid w:val="00B16938"/>
    <w:rsid w:val="00B173CB"/>
    <w:rsid w:val="00B17CAD"/>
    <w:rsid w:val="00B17F6A"/>
    <w:rsid w:val="00B17FBF"/>
    <w:rsid w:val="00B20051"/>
    <w:rsid w:val="00B202C4"/>
    <w:rsid w:val="00B20471"/>
    <w:rsid w:val="00B2086F"/>
    <w:rsid w:val="00B20BFC"/>
    <w:rsid w:val="00B214B6"/>
    <w:rsid w:val="00B21D5E"/>
    <w:rsid w:val="00B22428"/>
    <w:rsid w:val="00B224AB"/>
    <w:rsid w:val="00B224CE"/>
    <w:rsid w:val="00B225DD"/>
    <w:rsid w:val="00B2282D"/>
    <w:rsid w:val="00B22BE2"/>
    <w:rsid w:val="00B22E4F"/>
    <w:rsid w:val="00B22E51"/>
    <w:rsid w:val="00B22EFB"/>
    <w:rsid w:val="00B22F97"/>
    <w:rsid w:val="00B23336"/>
    <w:rsid w:val="00B23A1E"/>
    <w:rsid w:val="00B23CFF"/>
    <w:rsid w:val="00B2422D"/>
    <w:rsid w:val="00B246D6"/>
    <w:rsid w:val="00B24AC7"/>
    <w:rsid w:val="00B24CDE"/>
    <w:rsid w:val="00B24D78"/>
    <w:rsid w:val="00B251E4"/>
    <w:rsid w:val="00B25D1B"/>
    <w:rsid w:val="00B25E12"/>
    <w:rsid w:val="00B270A6"/>
    <w:rsid w:val="00B270BE"/>
    <w:rsid w:val="00B27243"/>
    <w:rsid w:val="00B27675"/>
    <w:rsid w:val="00B27935"/>
    <w:rsid w:val="00B27CB0"/>
    <w:rsid w:val="00B27D70"/>
    <w:rsid w:val="00B27F30"/>
    <w:rsid w:val="00B30537"/>
    <w:rsid w:val="00B308FA"/>
    <w:rsid w:val="00B30A78"/>
    <w:rsid w:val="00B30F22"/>
    <w:rsid w:val="00B311C0"/>
    <w:rsid w:val="00B31353"/>
    <w:rsid w:val="00B3177B"/>
    <w:rsid w:val="00B31AD7"/>
    <w:rsid w:val="00B32640"/>
    <w:rsid w:val="00B32BCF"/>
    <w:rsid w:val="00B32C3D"/>
    <w:rsid w:val="00B32FD1"/>
    <w:rsid w:val="00B33118"/>
    <w:rsid w:val="00B338F9"/>
    <w:rsid w:val="00B34273"/>
    <w:rsid w:val="00B343DF"/>
    <w:rsid w:val="00B3465B"/>
    <w:rsid w:val="00B3465F"/>
    <w:rsid w:val="00B34917"/>
    <w:rsid w:val="00B349FA"/>
    <w:rsid w:val="00B3573F"/>
    <w:rsid w:val="00B35EEA"/>
    <w:rsid w:val="00B35FEE"/>
    <w:rsid w:val="00B36474"/>
    <w:rsid w:val="00B366DB"/>
    <w:rsid w:val="00B372E9"/>
    <w:rsid w:val="00B37843"/>
    <w:rsid w:val="00B3798D"/>
    <w:rsid w:val="00B37A5B"/>
    <w:rsid w:val="00B37C55"/>
    <w:rsid w:val="00B40369"/>
    <w:rsid w:val="00B403AE"/>
    <w:rsid w:val="00B4066E"/>
    <w:rsid w:val="00B409EA"/>
    <w:rsid w:val="00B41FC1"/>
    <w:rsid w:val="00B4208F"/>
    <w:rsid w:val="00B424F7"/>
    <w:rsid w:val="00B42C5C"/>
    <w:rsid w:val="00B42DCC"/>
    <w:rsid w:val="00B42EFD"/>
    <w:rsid w:val="00B43172"/>
    <w:rsid w:val="00B43A8A"/>
    <w:rsid w:val="00B43D1E"/>
    <w:rsid w:val="00B43E99"/>
    <w:rsid w:val="00B44102"/>
    <w:rsid w:val="00B4410D"/>
    <w:rsid w:val="00B441A0"/>
    <w:rsid w:val="00B4441A"/>
    <w:rsid w:val="00B44A40"/>
    <w:rsid w:val="00B4512F"/>
    <w:rsid w:val="00B46321"/>
    <w:rsid w:val="00B463C5"/>
    <w:rsid w:val="00B4781C"/>
    <w:rsid w:val="00B47A8E"/>
    <w:rsid w:val="00B47F0A"/>
    <w:rsid w:val="00B47F8B"/>
    <w:rsid w:val="00B5084D"/>
    <w:rsid w:val="00B511B9"/>
    <w:rsid w:val="00B511E6"/>
    <w:rsid w:val="00B512D5"/>
    <w:rsid w:val="00B51307"/>
    <w:rsid w:val="00B516D5"/>
    <w:rsid w:val="00B51FFA"/>
    <w:rsid w:val="00B5200E"/>
    <w:rsid w:val="00B520AF"/>
    <w:rsid w:val="00B520CA"/>
    <w:rsid w:val="00B5226B"/>
    <w:rsid w:val="00B52E0C"/>
    <w:rsid w:val="00B53044"/>
    <w:rsid w:val="00B532CD"/>
    <w:rsid w:val="00B5352C"/>
    <w:rsid w:val="00B539D8"/>
    <w:rsid w:val="00B53AB8"/>
    <w:rsid w:val="00B544E8"/>
    <w:rsid w:val="00B54D0F"/>
    <w:rsid w:val="00B54DE8"/>
    <w:rsid w:val="00B54F4A"/>
    <w:rsid w:val="00B55E6D"/>
    <w:rsid w:val="00B57500"/>
    <w:rsid w:val="00B616CF"/>
    <w:rsid w:val="00B6172C"/>
    <w:rsid w:val="00B61AE7"/>
    <w:rsid w:val="00B61D47"/>
    <w:rsid w:val="00B61D54"/>
    <w:rsid w:val="00B61EF7"/>
    <w:rsid w:val="00B61EFB"/>
    <w:rsid w:val="00B621DE"/>
    <w:rsid w:val="00B623D5"/>
    <w:rsid w:val="00B623ED"/>
    <w:rsid w:val="00B6249C"/>
    <w:rsid w:val="00B6249E"/>
    <w:rsid w:val="00B62627"/>
    <w:rsid w:val="00B62A58"/>
    <w:rsid w:val="00B62EC7"/>
    <w:rsid w:val="00B62F11"/>
    <w:rsid w:val="00B6301D"/>
    <w:rsid w:val="00B63215"/>
    <w:rsid w:val="00B6414D"/>
    <w:rsid w:val="00B648B8"/>
    <w:rsid w:val="00B65080"/>
    <w:rsid w:val="00B6626A"/>
    <w:rsid w:val="00B67698"/>
    <w:rsid w:val="00B676EE"/>
    <w:rsid w:val="00B6796C"/>
    <w:rsid w:val="00B67A59"/>
    <w:rsid w:val="00B67B08"/>
    <w:rsid w:val="00B67D93"/>
    <w:rsid w:val="00B70056"/>
    <w:rsid w:val="00B70A67"/>
    <w:rsid w:val="00B70A70"/>
    <w:rsid w:val="00B713E0"/>
    <w:rsid w:val="00B71938"/>
    <w:rsid w:val="00B7277E"/>
    <w:rsid w:val="00B72B6D"/>
    <w:rsid w:val="00B72BA5"/>
    <w:rsid w:val="00B72C19"/>
    <w:rsid w:val="00B74DBC"/>
    <w:rsid w:val="00B760B2"/>
    <w:rsid w:val="00B7623E"/>
    <w:rsid w:val="00B76292"/>
    <w:rsid w:val="00B76752"/>
    <w:rsid w:val="00B76AFD"/>
    <w:rsid w:val="00B77094"/>
    <w:rsid w:val="00B771B2"/>
    <w:rsid w:val="00B77447"/>
    <w:rsid w:val="00B7768C"/>
    <w:rsid w:val="00B77822"/>
    <w:rsid w:val="00B77E0D"/>
    <w:rsid w:val="00B8010D"/>
    <w:rsid w:val="00B81351"/>
    <w:rsid w:val="00B814D1"/>
    <w:rsid w:val="00B814FC"/>
    <w:rsid w:val="00B815CA"/>
    <w:rsid w:val="00B81855"/>
    <w:rsid w:val="00B826E1"/>
    <w:rsid w:val="00B8303B"/>
    <w:rsid w:val="00B8358F"/>
    <w:rsid w:val="00B839F2"/>
    <w:rsid w:val="00B83EF0"/>
    <w:rsid w:val="00B841F0"/>
    <w:rsid w:val="00B8490F"/>
    <w:rsid w:val="00B84FAC"/>
    <w:rsid w:val="00B850DF"/>
    <w:rsid w:val="00B855FE"/>
    <w:rsid w:val="00B859F9"/>
    <w:rsid w:val="00B85B2E"/>
    <w:rsid w:val="00B85F65"/>
    <w:rsid w:val="00B86216"/>
    <w:rsid w:val="00B86327"/>
    <w:rsid w:val="00B90AB0"/>
    <w:rsid w:val="00B90E15"/>
    <w:rsid w:val="00B912EF"/>
    <w:rsid w:val="00B91C68"/>
    <w:rsid w:val="00B92099"/>
    <w:rsid w:val="00B9266F"/>
    <w:rsid w:val="00B93F3D"/>
    <w:rsid w:val="00B9441F"/>
    <w:rsid w:val="00B95058"/>
    <w:rsid w:val="00B95110"/>
    <w:rsid w:val="00B9537D"/>
    <w:rsid w:val="00B95644"/>
    <w:rsid w:val="00B9564D"/>
    <w:rsid w:val="00B95B3C"/>
    <w:rsid w:val="00B9673D"/>
    <w:rsid w:val="00B969A2"/>
    <w:rsid w:val="00B96D5A"/>
    <w:rsid w:val="00B96FD4"/>
    <w:rsid w:val="00B974A0"/>
    <w:rsid w:val="00B97E5D"/>
    <w:rsid w:val="00BA0DAD"/>
    <w:rsid w:val="00BA190E"/>
    <w:rsid w:val="00BA1B1F"/>
    <w:rsid w:val="00BA1FF9"/>
    <w:rsid w:val="00BA2037"/>
    <w:rsid w:val="00BA22CC"/>
    <w:rsid w:val="00BA25A5"/>
    <w:rsid w:val="00BA3FA6"/>
    <w:rsid w:val="00BA47C0"/>
    <w:rsid w:val="00BA4907"/>
    <w:rsid w:val="00BA4EC8"/>
    <w:rsid w:val="00BA4FAC"/>
    <w:rsid w:val="00BA4FFC"/>
    <w:rsid w:val="00BA50AF"/>
    <w:rsid w:val="00BA5856"/>
    <w:rsid w:val="00BA58E9"/>
    <w:rsid w:val="00BA594B"/>
    <w:rsid w:val="00BA59C6"/>
    <w:rsid w:val="00BA5DF2"/>
    <w:rsid w:val="00BA6CBC"/>
    <w:rsid w:val="00BA6D39"/>
    <w:rsid w:val="00BA6E7D"/>
    <w:rsid w:val="00BA743A"/>
    <w:rsid w:val="00BA7A93"/>
    <w:rsid w:val="00BA7EF1"/>
    <w:rsid w:val="00BB01F8"/>
    <w:rsid w:val="00BB05AA"/>
    <w:rsid w:val="00BB09B0"/>
    <w:rsid w:val="00BB0C97"/>
    <w:rsid w:val="00BB0D26"/>
    <w:rsid w:val="00BB0D8C"/>
    <w:rsid w:val="00BB16EB"/>
    <w:rsid w:val="00BB179C"/>
    <w:rsid w:val="00BB19BF"/>
    <w:rsid w:val="00BB1E7F"/>
    <w:rsid w:val="00BB200D"/>
    <w:rsid w:val="00BB23DB"/>
    <w:rsid w:val="00BB30C0"/>
    <w:rsid w:val="00BB321C"/>
    <w:rsid w:val="00BB36F9"/>
    <w:rsid w:val="00BB36FF"/>
    <w:rsid w:val="00BB374C"/>
    <w:rsid w:val="00BB37FD"/>
    <w:rsid w:val="00BB3C5C"/>
    <w:rsid w:val="00BB3CEF"/>
    <w:rsid w:val="00BB4296"/>
    <w:rsid w:val="00BB4C41"/>
    <w:rsid w:val="00BB5A57"/>
    <w:rsid w:val="00BB650A"/>
    <w:rsid w:val="00BB6582"/>
    <w:rsid w:val="00BB674F"/>
    <w:rsid w:val="00BB6DDF"/>
    <w:rsid w:val="00BB7104"/>
    <w:rsid w:val="00BB76C1"/>
    <w:rsid w:val="00BB7BFF"/>
    <w:rsid w:val="00BC0169"/>
    <w:rsid w:val="00BC0B54"/>
    <w:rsid w:val="00BC0F0C"/>
    <w:rsid w:val="00BC1206"/>
    <w:rsid w:val="00BC17CA"/>
    <w:rsid w:val="00BC1C48"/>
    <w:rsid w:val="00BC1E1C"/>
    <w:rsid w:val="00BC20B4"/>
    <w:rsid w:val="00BC2105"/>
    <w:rsid w:val="00BC310C"/>
    <w:rsid w:val="00BC487A"/>
    <w:rsid w:val="00BC5122"/>
    <w:rsid w:val="00BC5963"/>
    <w:rsid w:val="00BC5D38"/>
    <w:rsid w:val="00BC5F28"/>
    <w:rsid w:val="00BC64D6"/>
    <w:rsid w:val="00BC6ECC"/>
    <w:rsid w:val="00BC724D"/>
    <w:rsid w:val="00BC7982"/>
    <w:rsid w:val="00BC7EF4"/>
    <w:rsid w:val="00BD01DA"/>
    <w:rsid w:val="00BD0615"/>
    <w:rsid w:val="00BD08CB"/>
    <w:rsid w:val="00BD0ADE"/>
    <w:rsid w:val="00BD0AF9"/>
    <w:rsid w:val="00BD1D74"/>
    <w:rsid w:val="00BD2808"/>
    <w:rsid w:val="00BD2968"/>
    <w:rsid w:val="00BD2B90"/>
    <w:rsid w:val="00BD33E3"/>
    <w:rsid w:val="00BD44F0"/>
    <w:rsid w:val="00BD44FB"/>
    <w:rsid w:val="00BD45FA"/>
    <w:rsid w:val="00BD49DB"/>
    <w:rsid w:val="00BD4A42"/>
    <w:rsid w:val="00BD4B86"/>
    <w:rsid w:val="00BD4CF1"/>
    <w:rsid w:val="00BD5084"/>
    <w:rsid w:val="00BD5093"/>
    <w:rsid w:val="00BD5185"/>
    <w:rsid w:val="00BD55CD"/>
    <w:rsid w:val="00BD5C0C"/>
    <w:rsid w:val="00BD6DE1"/>
    <w:rsid w:val="00BD6EF6"/>
    <w:rsid w:val="00BD7FA4"/>
    <w:rsid w:val="00BE0425"/>
    <w:rsid w:val="00BE0799"/>
    <w:rsid w:val="00BE09E8"/>
    <w:rsid w:val="00BE0EA8"/>
    <w:rsid w:val="00BE0FAB"/>
    <w:rsid w:val="00BE117C"/>
    <w:rsid w:val="00BE158E"/>
    <w:rsid w:val="00BE16C2"/>
    <w:rsid w:val="00BE1B89"/>
    <w:rsid w:val="00BE303C"/>
    <w:rsid w:val="00BE36D4"/>
    <w:rsid w:val="00BE475A"/>
    <w:rsid w:val="00BE4A0F"/>
    <w:rsid w:val="00BE4B8D"/>
    <w:rsid w:val="00BE4C6E"/>
    <w:rsid w:val="00BE629D"/>
    <w:rsid w:val="00BE63DF"/>
    <w:rsid w:val="00BE6433"/>
    <w:rsid w:val="00BE6B58"/>
    <w:rsid w:val="00BE706E"/>
    <w:rsid w:val="00BE73C1"/>
    <w:rsid w:val="00BE7494"/>
    <w:rsid w:val="00BE7724"/>
    <w:rsid w:val="00BE7828"/>
    <w:rsid w:val="00BF0868"/>
    <w:rsid w:val="00BF0D6C"/>
    <w:rsid w:val="00BF0F4F"/>
    <w:rsid w:val="00BF23BC"/>
    <w:rsid w:val="00BF241D"/>
    <w:rsid w:val="00BF244B"/>
    <w:rsid w:val="00BF2DC6"/>
    <w:rsid w:val="00BF34F6"/>
    <w:rsid w:val="00BF373D"/>
    <w:rsid w:val="00BF3942"/>
    <w:rsid w:val="00BF40BE"/>
    <w:rsid w:val="00BF4647"/>
    <w:rsid w:val="00BF4746"/>
    <w:rsid w:val="00BF4EFA"/>
    <w:rsid w:val="00BF51D9"/>
    <w:rsid w:val="00BF53CE"/>
    <w:rsid w:val="00BF547A"/>
    <w:rsid w:val="00BF56F5"/>
    <w:rsid w:val="00BF682E"/>
    <w:rsid w:val="00BF71C5"/>
    <w:rsid w:val="00BF75C2"/>
    <w:rsid w:val="00C0043D"/>
    <w:rsid w:val="00C00443"/>
    <w:rsid w:val="00C00A1A"/>
    <w:rsid w:val="00C00A1E"/>
    <w:rsid w:val="00C01D90"/>
    <w:rsid w:val="00C01ED9"/>
    <w:rsid w:val="00C03025"/>
    <w:rsid w:val="00C03545"/>
    <w:rsid w:val="00C0364D"/>
    <w:rsid w:val="00C040A7"/>
    <w:rsid w:val="00C0427C"/>
    <w:rsid w:val="00C04B5C"/>
    <w:rsid w:val="00C0527D"/>
    <w:rsid w:val="00C0571A"/>
    <w:rsid w:val="00C05C2E"/>
    <w:rsid w:val="00C06022"/>
    <w:rsid w:val="00C069C5"/>
    <w:rsid w:val="00C06C54"/>
    <w:rsid w:val="00C076AB"/>
    <w:rsid w:val="00C077D5"/>
    <w:rsid w:val="00C07DA7"/>
    <w:rsid w:val="00C10221"/>
    <w:rsid w:val="00C10235"/>
    <w:rsid w:val="00C111A8"/>
    <w:rsid w:val="00C111B9"/>
    <w:rsid w:val="00C112B7"/>
    <w:rsid w:val="00C11B0F"/>
    <w:rsid w:val="00C11B66"/>
    <w:rsid w:val="00C12310"/>
    <w:rsid w:val="00C12323"/>
    <w:rsid w:val="00C125E9"/>
    <w:rsid w:val="00C127C6"/>
    <w:rsid w:val="00C12B03"/>
    <w:rsid w:val="00C12B22"/>
    <w:rsid w:val="00C12D52"/>
    <w:rsid w:val="00C13110"/>
    <w:rsid w:val="00C136E0"/>
    <w:rsid w:val="00C1378E"/>
    <w:rsid w:val="00C13C71"/>
    <w:rsid w:val="00C13E60"/>
    <w:rsid w:val="00C13F08"/>
    <w:rsid w:val="00C13F45"/>
    <w:rsid w:val="00C143C1"/>
    <w:rsid w:val="00C14AB0"/>
    <w:rsid w:val="00C15206"/>
    <w:rsid w:val="00C1522C"/>
    <w:rsid w:val="00C157D7"/>
    <w:rsid w:val="00C16CC8"/>
    <w:rsid w:val="00C20475"/>
    <w:rsid w:val="00C21968"/>
    <w:rsid w:val="00C22149"/>
    <w:rsid w:val="00C224CA"/>
    <w:rsid w:val="00C2287D"/>
    <w:rsid w:val="00C22B40"/>
    <w:rsid w:val="00C22B8F"/>
    <w:rsid w:val="00C235EA"/>
    <w:rsid w:val="00C2399F"/>
    <w:rsid w:val="00C23AB4"/>
    <w:rsid w:val="00C23D45"/>
    <w:rsid w:val="00C24872"/>
    <w:rsid w:val="00C24EB6"/>
    <w:rsid w:val="00C25B37"/>
    <w:rsid w:val="00C265D3"/>
    <w:rsid w:val="00C266AB"/>
    <w:rsid w:val="00C26B52"/>
    <w:rsid w:val="00C26E3B"/>
    <w:rsid w:val="00C27B34"/>
    <w:rsid w:val="00C27F5C"/>
    <w:rsid w:val="00C306EB"/>
    <w:rsid w:val="00C306FE"/>
    <w:rsid w:val="00C3097A"/>
    <w:rsid w:val="00C31BBE"/>
    <w:rsid w:val="00C328B5"/>
    <w:rsid w:val="00C329AA"/>
    <w:rsid w:val="00C32C15"/>
    <w:rsid w:val="00C32DA0"/>
    <w:rsid w:val="00C338BF"/>
    <w:rsid w:val="00C33C14"/>
    <w:rsid w:val="00C33D92"/>
    <w:rsid w:val="00C3438A"/>
    <w:rsid w:val="00C34469"/>
    <w:rsid w:val="00C3455B"/>
    <w:rsid w:val="00C34919"/>
    <w:rsid w:val="00C34E47"/>
    <w:rsid w:val="00C35188"/>
    <w:rsid w:val="00C35A2A"/>
    <w:rsid w:val="00C360FE"/>
    <w:rsid w:val="00C37350"/>
    <w:rsid w:val="00C375DB"/>
    <w:rsid w:val="00C37D1E"/>
    <w:rsid w:val="00C4011F"/>
    <w:rsid w:val="00C40FB2"/>
    <w:rsid w:val="00C41864"/>
    <w:rsid w:val="00C41935"/>
    <w:rsid w:val="00C426B3"/>
    <w:rsid w:val="00C438E3"/>
    <w:rsid w:val="00C4431F"/>
    <w:rsid w:val="00C44406"/>
    <w:rsid w:val="00C44F65"/>
    <w:rsid w:val="00C454D7"/>
    <w:rsid w:val="00C456D8"/>
    <w:rsid w:val="00C45716"/>
    <w:rsid w:val="00C45879"/>
    <w:rsid w:val="00C45E50"/>
    <w:rsid w:val="00C47163"/>
    <w:rsid w:val="00C473C2"/>
    <w:rsid w:val="00C4770B"/>
    <w:rsid w:val="00C47A8C"/>
    <w:rsid w:val="00C50752"/>
    <w:rsid w:val="00C5082F"/>
    <w:rsid w:val="00C50B41"/>
    <w:rsid w:val="00C51BD0"/>
    <w:rsid w:val="00C51DB4"/>
    <w:rsid w:val="00C52072"/>
    <w:rsid w:val="00C524D1"/>
    <w:rsid w:val="00C52603"/>
    <w:rsid w:val="00C526FD"/>
    <w:rsid w:val="00C52AE1"/>
    <w:rsid w:val="00C5322E"/>
    <w:rsid w:val="00C53599"/>
    <w:rsid w:val="00C53C63"/>
    <w:rsid w:val="00C5452F"/>
    <w:rsid w:val="00C546F7"/>
    <w:rsid w:val="00C54747"/>
    <w:rsid w:val="00C548DA"/>
    <w:rsid w:val="00C55B16"/>
    <w:rsid w:val="00C55C32"/>
    <w:rsid w:val="00C55D81"/>
    <w:rsid w:val="00C5660F"/>
    <w:rsid w:val="00C56A1B"/>
    <w:rsid w:val="00C5706D"/>
    <w:rsid w:val="00C571D6"/>
    <w:rsid w:val="00C573ED"/>
    <w:rsid w:val="00C57548"/>
    <w:rsid w:val="00C600AE"/>
    <w:rsid w:val="00C60C4B"/>
    <w:rsid w:val="00C60D17"/>
    <w:rsid w:val="00C613B3"/>
    <w:rsid w:val="00C61E95"/>
    <w:rsid w:val="00C61F63"/>
    <w:rsid w:val="00C62184"/>
    <w:rsid w:val="00C62252"/>
    <w:rsid w:val="00C623B2"/>
    <w:rsid w:val="00C62930"/>
    <w:rsid w:val="00C62A4A"/>
    <w:rsid w:val="00C62CE3"/>
    <w:rsid w:val="00C62E7D"/>
    <w:rsid w:val="00C630B5"/>
    <w:rsid w:val="00C630BB"/>
    <w:rsid w:val="00C63CE5"/>
    <w:rsid w:val="00C64422"/>
    <w:rsid w:val="00C64547"/>
    <w:rsid w:val="00C64856"/>
    <w:rsid w:val="00C64A4B"/>
    <w:rsid w:val="00C64CB7"/>
    <w:rsid w:val="00C65C65"/>
    <w:rsid w:val="00C66098"/>
    <w:rsid w:val="00C666EA"/>
    <w:rsid w:val="00C66D5A"/>
    <w:rsid w:val="00C66E45"/>
    <w:rsid w:val="00C6715E"/>
    <w:rsid w:val="00C67181"/>
    <w:rsid w:val="00C67285"/>
    <w:rsid w:val="00C67348"/>
    <w:rsid w:val="00C67829"/>
    <w:rsid w:val="00C700BA"/>
    <w:rsid w:val="00C70287"/>
    <w:rsid w:val="00C70426"/>
    <w:rsid w:val="00C70F0A"/>
    <w:rsid w:val="00C7107B"/>
    <w:rsid w:val="00C71819"/>
    <w:rsid w:val="00C71CE3"/>
    <w:rsid w:val="00C72E41"/>
    <w:rsid w:val="00C735DD"/>
    <w:rsid w:val="00C745CF"/>
    <w:rsid w:val="00C746FE"/>
    <w:rsid w:val="00C74D4D"/>
    <w:rsid w:val="00C74D61"/>
    <w:rsid w:val="00C74FD4"/>
    <w:rsid w:val="00C75757"/>
    <w:rsid w:val="00C757DB"/>
    <w:rsid w:val="00C757E2"/>
    <w:rsid w:val="00C758A2"/>
    <w:rsid w:val="00C75A05"/>
    <w:rsid w:val="00C76D46"/>
    <w:rsid w:val="00C76DC2"/>
    <w:rsid w:val="00C80605"/>
    <w:rsid w:val="00C80CE2"/>
    <w:rsid w:val="00C811F5"/>
    <w:rsid w:val="00C81441"/>
    <w:rsid w:val="00C81B20"/>
    <w:rsid w:val="00C8203B"/>
    <w:rsid w:val="00C8209F"/>
    <w:rsid w:val="00C8221C"/>
    <w:rsid w:val="00C825EA"/>
    <w:rsid w:val="00C8271A"/>
    <w:rsid w:val="00C82EED"/>
    <w:rsid w:val="00C831BE"/>
    <w:rsid w:val="00C83653"/>
    <w:rsid w:val="00C8376A"/>
    <w:rsid w:val="00C83AF0"/>
    <w:rsid w:val="00C8463A"/>
    <w:rsid w:val="00C84F5F"/>
    <w:rsid w:val="00C852E6"/>
    <w:rsid w:val="00C852F3"/>
    <w:rsid w:val="00C85319"/>
    <w:rsid w:val="00C86F5D"/>
    <w:rsid w:val="00C8722B"/>
    <w:rsid w:val="00C87456"/>
    <w:rsid w:val="00C877DE"/>
    <w:rsid w:val="00C87876"/>
    <w:rsid w:val="00C87BB6"/>
    <w:rsid w:val="00C87DC4"/>
    <w:rsid w:val="00C90282"/>
    <w:rsid w:val="00C90EE6"/>
    <w:rsid w:val="00C91758"/>
    <w:rsid w:val="00C9238A"/>
    <w:rsid w:val="00C927EE"/>
    <w:rsid w:val="00C92878"/>
    <w:rsid w:val="00C92BCF"/>
    <w:rsid w:val="00C93382"/>
    <w:rsid w:val="00C93499"/>
    <w:rsid w:val="00C935C9"/>
    <w:rsid w:val="00C93832"/>
    <w:rsid w:val="00C93BBA"/>
    <w:rsid w:val="00C93CAF"/>
    <w:rsid w:val="00C9404C"/>
    <w:rsid w:val="00C942A2"/>
    <w:rsid w:val="00C95048"/>
    <w:rsid w:val="00C9533A"/>
    <w:rsid w:val="00C9533C"/>
    <w:rsid w:val="00C95414"/>
    <w:rsid w:val="00C957DC"/>
    <w:rsid w:val="00C9616D"/>
    <w:rsid w:val="00C969C7"/>
    <w:rsid w:val="00C96D3E"/>
    <w:rsid w:val="00C96EC1"/>
    <w:rsid w:val="00C970CD"/>
    <w:rsid w:val="00C971E4"/>
    <w:rsid w:val="00C97DA4"/>
    <w:rsid w:val="00CA08B9"/>
    <w:rsid w:val="00CA0F8C"/>
    <w:rsid w:val="00CA14AB"/>
    <w:rsid w:val="00CA1A4F"/>
    <w:rsid w:val="00CA2FCF"/>
    <w:rsid w:val="00CA3354"/>
    <w:rsid w:val="00CA3F64"/>
    <w:rsid w:val="00CA3FD7"/>
    <w:rsid w:val="00CA44A1"/>
    <w:rsid w:val="00CA482E"/>
    <w:rsid w:val="00CA48D3"/>
    <w:rsid w:val="00CA4E1F"/>
    <w:rsid w:val="00CA5322"/>
    <w:rsid w:val="00CA544F"/>
    <w:rsid w:val="00CA5BF7"/>
    <w:rsid w:val="00CA5D08"/>
    <w:rsid w:val="00CA5E4E"/>
    <w:rsid w:val="00CA629D"/>
    <w:rsid w:val="00CA63C8"/>
    <w:rsid w:val="00CA6480"/>
    <w:rsid w:val="00CA6776"/>
    <w:rsid w:val="00CA6B9B"/>
    <w:rsid w:val="00CA6EBC"/>
    <w:rsid w:val="00CA72A9"/>
    <w:rsid w:val="00CA7B94"/>
    <w:rsid w:val="00CB0997"/>
    <w:rsid w:val="00CB179D"/>
    <w:rsid w:val="00CB1DB4"/>
    <w:rsid w:val="00CB2097"/>
    <w:rsid w:val="00CB23AA"/>
    <w:rsid w:val="00CB2926"/>
    <w:rsid w:val="00CB2A4A"/>
    <w:rsid w:val="00CB338C"/>
    <w:rsid w:val="00CB33C1"/>
    <w:rsid w:val="00CB33D9"/>
    <w:rsid w:val="00CB4AF4"/>
    <w:rsid w:val="00CB5A44"/>
    <w:rsid w:val="00CB5CBD"/>
    <w:rsid w:val="00CB5E76"/>
    <w:rsid w:val="00CB5F24"/>
    <w:rsid w:val="00CB5F88"/>
    <w:rsid w:val="00CB64C4"/>
    <w:rsid w:val="00CB6896"/>
    <w:rsid w:val="00CB68EA"/>
    <w:rsid w:val="00CB7259"/>
    <w:rsid w:val="00CB7BEF"/>
    <w:rsid w:val="00CB7E36"/>
    <w:rsid w:val="00CC0124"/>
    <w:rsid w:val="00CC030D"/>
    <w:rsid w:val="00CC0EC8"/>
    <w:rsid w:val="00CC0F31"/>
    <w:rsid w:val="00CC0FBC"/>
    <w:rsid w:val="00CC10D3"/>
    <w:rsid w:val="00CC140D"/>
    <w:rsid w:val="00CC1922"/>
    <w:rsid w:val="00CC2066"/>
    <w:rsid w:val="00CC2152"/>
    <w:rsid w:val="00CC25C7"/>
    <w:rsid w:val="00CC2BCB"/>
    <w:rsid w:val="00CC2ED3"/>
    <w:rsid w:val="00CC2F25"/>
    <w:rsid w:val="00CC3252"/>
    <w:rsid w:val="00CC3A42"/>
    <w:rsid w:val="00CC3A77"/>
    <w:rsid w:val="00CC3AD9"/>
    <w:rsid w:val="00CC3D02"/>
    <w:rsid w:val="00CC3D0F"/>
    <w:rsid w:val="00CC3DAA"/>
    <w:rsid w:val="00CC4A18"/>
    <w:rsid w:val="00CC512E"/>
    <w:rsid w:val="00CC538A"/>
    <w:rsid w:val="00CC589A"/>
    <w:rsid w:val="00CC58DE"/>
    <w:rsid w:val="00CC5D06"/>
    <w:rsid w:val="00CC5F31"/>
    <w:rsid w:val="00CC6393"/>
    <w:rsid w:val="00CC643F"/>
    <w:rsid w:val="00CC64BB"/>
    <w:rsid w:val="00CC74C5"/>
    <w:rsid w:val="00CC75D7"/>
    <w:rsid w:val="00CC7751"/>
    <w:rsid w:val="00CD01A7"/>
    <w:rsid w:val="00CD05C2"/>
    <w:rsid w:val="00CD0AF6"/>
    <w:rsid w:val="00CD141D"/>
    <w:rsid w:val="00CD15EF"/>
    <w:rsid w:val="00CD2173"/>
    <w:rsid w:val="00CD254C"/>
    <w:rsid w:val="00CD29D7"/>
    <w:rsid w:val="00CD2F6F"/>
    <w:rsid w:val="00CD3481"/>
    <w:rsid w:val="00CD3C8E"/>
    <w:rsid w:val="00CD4AB7"/>
    <w:rsid w:val="00CD4CAE"/>
    <w:rsid w:val="00CD5014"/>
    <w:rsid w:val="00CD518B"/>
    <w:rsid w:val="00CD51F9"/>
    <w:rsid w:val="00CD5522"/>
    <w:rsid w:val="00CD5D99"/>
    <w:rsid w:val="00CD61E6"/>
    <w:rsid w:val="00CD6591"/>
    <w:rsid w:val="00CD74ED"/>
    <w:rsid w:val="00CD7FEF"/>
    <w:rsid w:val="00CE05D2"/>
    <w:rsid w:val="00CE12E1"/>
    <w:rsid w:val="00CE1A8A"/>
    <w:rsid w:val="00CE1DD1"/>
    <w:rsid w:val="00CE1E50"/>
    <w:rsid w:val="00CE1FF1"/>
    <w:rsid w:val="00CE2759"/>
    <w:rsid w:val="00CE3659"/>
    <w:rsid w:val="00CE424F"/>
    <w:rsid w:val="00CE4682"/>
    <w:rsid w:val="00CE46AB"/>
    <w:rsid w:val="00CE4911"/>
    <w:rsid w:val="00CE4D71"/>
    <w:rsid w:val="00CE4DE1"/>
    <w:rsid w:val="00CE5194"/>
    <w:rsid w:val="00CE58A7"/>
    <w:rsid w:val="00CE5B89"/>
    <w:rsid w:val="00CE6036"/>
    <w:rsid w:val="00CE659C"/>
    <w:rsid w:val="00CE6FD3"/>
    <w:rsid w:val="00CE7328"/>
    <w:rsid w:val="00CE7E34"/>
    <w:rsid w:val="00CE7E44"/>
    <w:rsid w:val="00CF03EB"/>
    <w:rsid w:val="00CF0433"/>
    <w:rsid w:val="00CF04DB"/>
    <w:rsid w:val="00CF06BA"/>
    <w:rsid w:val="00CF0B23"/>
    <w:rsid w:val="00CF0F6F"/>
    <w:rsid w:val="00CF11D7"/>
    <w:rsid w:val="00CF1AC8"/>
    <w:rsid w:val="00CF1B60"/>
    <w:rsid w:val="00CF2B63"/>
    <w:rsid w:val="00CF3C46"/>
    <w:rsid w:val="00CF4081"/>
    <w:rsid w:val="00CF452B"/>
    <w:rsid w:val="00CF495B"/>
    <w:rsid w:val="00CF4C47"/>
    <w:rsid w:val="00CF4E8A"/>
    <w:rsid w:val="00CF582E"/>
    <w:rsid w:val="00CF5838"/>
    <w:rsid w:val="00CF5F08"/>
    <w:rsid w:val="00CF60F8"/>
    <w:rsid w:val="00CF61DD"/>
    <w:rsid w:val="00CF63C2"/>
    <w:rsid w:val="00CF6628"/>
    <w:rsid w:val="00CF6671"/>
    <w:rsid w:val="00CF6800"/>
    <w:rsid w:val="00CF6DA9"/>
    <w:rsid w:val="00CF6F29"/>
    <w:rsid w:val="00CF714F"/>
    <w:rsid w:val="00CF7F40"/>
    <w:rsid w:val="00D000BC"/>
    <w:rsid w:val="00D004CA"/>
    <w:rsid w:val="00D00647"/>
    <w:rsid w:val="00D006F4"/>
    <w:rsid w:val="00D00DF6"/>
    <w:rsid w:val="00D011F2"/>
    <w:rsid w:val="00D019E8"/>
    <w:rsid w:val="00D01F4D"/>
    <w:rsid w:val="00D028AC"/>
    <w:rsid w:val="00D02CE1"/>
    <w:rsid w:val="00D02DCF"/>
    <w:rsid w:val="00D0309F"/>
    <w:rsid w:val="00D03A73"/>
    <w:rsid w:val="00D03FF5"/>
    <w:rsid w:val="00D048A8"/>
    <w:rsid w:val="00D05E2F"/>
    <w:rsid w:val="00D060B1"/>
    <w:rsid w:val="00D06140"/>
    <w:rsid w:val="00D06AF0"/>
    <w:rsid w:val="00D06B41"/>
    <w:rsid w:val="00D06EF7"/>
    <w:rsid w:val="00D07050"/>
    <w:rsid w:val="00D074BC"/>
    <w:rsid w:val="00D0794C"/>
    <w:rsid w:val="00D07EC5"/>
    <w:rsid w:val="00D07F27"/>
    <w:rsid w:val="00D1053B"/>
    <w:rsid w:val="00D11752"/>
    <w:rsid w:val="00D11875"/>
    <w:rsid w:val="00D11C85"/>
    <w:rsid w:val="00D124E4"/>
    <w:rsid w:val="00D12A4C"/>
    <w:rsid w:val="00D13386"/>
    <w:rsid w:val="00D1388A"/>
    <w:rsid w:val="00D138F0"/>
    <w:rsid w:val="00D13CD6"/>
    <w:rsid w:val="00D140CB"/>
    <w:rsid w:val="00D14248"/>
    <w:rsid w:val="00D14949"/>
    <w:rsid w:val="00D14F52"/>
    <w:rsid w:val="00D14FEE"/>
    <w:rsid w:val="00D151E9"/>
    <w:rsid w:val="00D154A3"/>
    <w:rsid w:val="00D1569D"/>
    <w:rsid w:val="00D15BF8"/>
    <w:rsid w:val="00D15D34"/>
    <w:rsid w:val="00D16015"/>
    <w:rsid w:val="00D165E3"/>
    <w:rsid w:val="00D16716"/>
    <w:rsid w:val="00D16926"/>
    <w:rsid w:val="00D20C75"/>
    <w:rsid w:val="00D20F3F"/>
    <w:rsid w:val="00D2101C"/>
    <w:rsid w:val="00D21961"/>
    <w:rsid w:val="00D21AEA"/>
    <w:rsid w:val="00D21D40"/>
    <w:rsid w:val="00D22040"/>
    <w:rsid w:val="00D223E7"/>
    <w:rsid w:val="00D22FFD"/>
    <w:rsid w:val="00D23185"/>
    <w:rsid w:val="00D233C7"/>
    <w:rsid w:val="00D235A1"/>
    <w:rsid w:val="00D23677"/>
    <w:rsid w:val="00D239A2"/>
    <w:rsid w:val="00D2403E"/>
    <w:rsid w:val="00D24952"/>
    <w:rsid w:val="00D24BF4"/>
    <w:rsid w:val="00D2518D"/>
    <w:rsid w:val="00D2534C"/>
    <w:rsid w:val="00D2548F"/>
    <w:rsid w:val="00D25796"/>
    <w:rsid w:val="00D270B9"/>
    <w:rsid w:val="00D270E6"/>
    <w:rsid w:val="00D2793E"/>
    <w:rsid w:val="00D27A8C"/>
    <w:rsid w:val="00D27FA5"/>
    <w:rsid w:val="00D302E6"/>
    <w:rsid w:val="00D30E68"/>
    <w:rsid w:val="00D31665"/>
    <w:rsid w:val="00D31905"/>
    <w:rsid w:val="00D31C74"/>
    <w:rsid w:val="00D31D1D"/>
    <w:rsid w:val="00D31FD9"/>
    <w:rsid w:val="00D327D8"/>
    <w:rsid w:val="00D32E17"/>
    <w:rsid w:val="00D32E83"/>
    <w:rsid w:val="00D343A0"/>
    <w:rsid w:val="00D34582"/>
    <w:rsid w:val="00D34F13"/>
    <w:rsid w:val="00D35213"/>
    <w:rsid w:val="00D353E7"/>
    <w:rsid w:val="00D3576A"/>
    <w:rsid w:val="00D35C61"/>
    <w:rsid w:val="00D35F87"/>
    <w:rsid w:val="00D3694D"/>
    <w:rsid w:val="00D369D6"/>
    <w:rsid w:val="00D37077"/>
    <w:rsid w:val="00D376E8"/>
    <w:rsid w:val="00D37F59"/>
    <w:rsid w:val="00D407E2"/>
    <w:rsid w:val="00D4109A"/>
    <w:rsid w:val="00D428C8"/>
    <w:rsid w:val="00D4301C"/>
    <w:rsid w:val="00D4379A"/>
    <w:rsid w:val="00D43855"/>
    <w:rsid w:val="00D43ED4"/>
    <w:rsid w:val="00D43ED7"/>
    <w:rsid w:val="00D4420E"/>
    <w:rsid w:val="00D44336"/>
    <w:rsid w:val="00D448EC"/>
    <w:rsid w:val="00D44A4E"/>
    <w:rsid w:val="00D453FF"/>
    <w:rsid w:val="00D4547A"/>
    <w:rsid w:val="00D457BB"/>
    <w:rsid w:val="00D458C9"/>
    <w:rsid w:val="00D45B0C"/>
    <w:rsid w:val="00D45BCC"/>
    <w:rsid w:val="00D46139"/>
    <w:rsid w:val="00D464FA"/>
    <w:rsid w:val="00D46BA3"/>
    <w:rsid w:val="00D46BC0"/>
    <w:rsid w:val="00D46FC7"/>
    <w:rsid w:val="00D46FD4"/>
    <w:rsid w:val="00D47265"/>
    <w:rsid w:val="00D473F9"/>
    <w:rsid w:val="00D47D3E"/>
    <w:rsid w:val="00D50081"/>
    <w:rsid w:val="00D5056F"/>
    <w:rsid w:val="00D507F6"/>
    <w:rsid w:val="00D50A54"/>
    <w:rsid w:val="00D50FD7"/>
    <w:rsid w:val="00D510C3"/>
    <w:rsid w:val="00D511B3"/>
    <w:rsid w:val="00D512F2"/>
    <w:rsid w:val="00D515F2"/>
    <w:rsid w:val="00D51AB1"/>
    <w:rsid w:val="00D521FF"/>
    <w:rsid w:val="00D52433"/>
    <w:rsid w:val="00D5268D"/>
    <w:rsid w:val="00D527D8"/>
    <w:rsid w:val="00D5293D"/>
    <w:rsid w:val="00D53078"/>
    <w:rsid w:val="00D53B63"/>
    <w:rsid w:val="00D53C8C"/>
    <w:rsid w:val="00D53FC9"/>
    <w:rsid w:val="00D54E15"/>
    <w:rsid w:val="00D5550C"/>
    <w:rsid w:val="00D557C7"/>
    <w:rsid w:val="00D56930"/>
    <w:rsid w:val="00D571F8"/>
    <w:rsid w:val="00D5720A"/>
    <w:rsid w:val="00D5741D"/>
    <w:rsid w:val="00D57903"/>
    <w:rsid w:val="00D60468"/>
    <w:rsid w:val="00D608A7"/>
    <w:rsid w:val="00D60BDE"/>
    <w:rsid w:val="00D60D83"/>
    <w:rsid w:val="00D60F59"/>
    <w:rsid w:val="00D611AD"/>
    <w:rsid w:val="00D61238"/>
    <w:rsid w:val="00D61802"/>
    <w:rsid w:val="00D61948"/>
    <w:rsid w:val="00D61C12"/>
    <w:rsid w:val="00D6202B"/>
    <w:rsid w:val="00D627CD"/>
    <w:rsid w:val="00D63092"/>
    <w:rsid w:val="00D630E1"/>
    <w:rsid w:val="00D637C9"/>
    <w:rsid w:val="00D639DA"/>
    <w:rsid w:val="00D6475F"/>
    <w:rsid w:val="00D65202"/>
    <w:rsid w:val="00D6607B"/>
    <w:rsid w:val="00D660AD"/>
    <w:rsid w:val="00D66F3D"/>
    <w:rsid w:val="00D672AA"/>
    <w:rsid w:val="00D676C0"/>
    <w:rsid w:val="00D70319"/>
    <w:rsid w:val="00D70903"/>
    <w:rsid w:val="00D71236"/>
    <w:rsid w:val="00D713E3"/>
    <w:rsid w:val="00D71990"/>
    <w:rsid w:val="00D7251A"/>
    <w:rsid w:val="00D72AD4"/>
    <w:rsid w:val="00D72EDD"/>
    <w:rsid w:val="00D73963"/>
    <w:rsid w:val="00D73E43"/>
    <w:rsid w:val="00D73FE1"/>
    <w:rsid w:val="00D740A5"/>
    <w:rsid w:val="00D742A3"/>
    <w:rsid w:val="00D74506"/>
    <w:rsid w:val="00D7489C"/>
    <w:rsid w:val="00D74B05"/>
    <w:rsid w:val="00D74C62"/>
    <w:rsid w:val="00D74D86"/>
    <w:rsid w:val="00D7587F"/>
    <w:rsid w:val="00D76BA5"/>
    <w:rsid w:val="00D778FE"/>
    <w:rsid w:val="00D77989"/>
    <w:rsid w:val="00D77A1F"/>
    <w:rsid w:val="00D77CDD"/>
    <w:rsid w:val="00D77DE1"/>
    <w:rsid w:val="00D80272"/>
    <w:rsid w:val="00D80863"/>
    <w:rsid w:val="00D810B8"/>
    <w:rsid w:val="00D811B7"/>
    <w:rsid w:val="00D81494"/>
    <w:rsid w:val="00D823B8"/>
    <w:rsid w:val="00D827F5"/>
    <w:rsid w:val="00D82836"/>
    <w:rsid w:val="00D82D78"/>
    <w:rsid w:val="00D83B4E"/>
    <w:rsid w:val="00D83BE8"/>
    <w:rsid w:val="00D83D43"/>
    <w:rsid w:val="00D84438"/>
    <w:rsid w:val="00D846B5"/>
    <w:rsid w:val="00D84B30"/>
    <w:rsid w:val="00D84B61"/>
    <w:rsid w:val="00D85408"/>
    <w:rsid w:val="00D85A0A"/>
    <w:rsid w:val="00D85C28"/>
    <w:rsid w:val="00D85C8A"/>
    <w:rsid w:val="00D86747"/>
    <w:rsid w:val="00D874A9"/>
    <w:rsid w:val="00D9005A"/>
    <w:rsid w:val="00D907B6"/>
    <w:rsid w:val="00D9095D"/>
    <w:rsid w:val="00D90E0F"/>
    <w:rsid w:val="00D90EC0"/>
    <w:rsid w:val="00D912F1"/>
    <w:rsid w:val="00D9156B"/>
    <w:rsid w:val="00D91E34"/>
    <w:rsid w:val="00D9245B"/>
    <w:rsid w:val="00D928B1"/>
    <w:rsid w:val="00D92D4F"/>
    <w:rsid w:val="00D930D4"/>
    <w:rsid w:val="00D93343"/>
    <w:rsid w:val="00D94100"/>
    <w:rsid w:val="00D9448B"/>
    <w:rsid w:val="00D94D31"/>
    <w:rsid w:val="00D95472"/>
    <w:rsid w:val="00D95753"/>
    <w:rsid w:val="00D95D45"/>
    <w:rsid w:val="00D95EDB"/>
    <w:rsid w:val="00D96D1E"/>
    <w:rsid w:val="00D97022"/>
    <w:rsid w:val="00D9757F"/>
    <w:rsid w:val="00D975FF"/>
    <w:rsid w:val="00D97EC9"/>
    <w:rsid w:val="00DA05CC"/>
    <w:rsid w:val="00DA0E4B"/>
    <w:rsid w:val="00DA0FAA"/>
    <w:rsid w:val="00DA165A"/>
    <w:rsid w:val="00DA180C"/>
    <w:rsid w:val="00DA1A70"/>
    <w:rsid w:val="00DA2542"/>
    <w:rsid w:val="00DA2FB6"/>
    <w:rsid w:val="00DA32A7"/>
    <w:rsid w:val="00DA388E"/>
    <w:rsid w:val="00DA390F"/>
    <w:rsid w:val="00DA39F1"/>
    <w:rsid w:val="00DA3ED9"/>
    <w:rsid w:val="00DA4B17"/>
    <w:rsid w:val="00DA4C35"/>
    <w:rsid w:val="00DA51B4"/>
    <w:rsid w:val="00DA5373"/>
    <w:rsid w:val="00DA5453"/>
    <w:rsid w:val="00DA59C1"/>
    <w:rsid w:val="00DA5BFC"/>
    <w:rsid w:val="00DA5C60"/>
    <w:rsid w:val="00DA5F9F"/>
    <w:rsid w:val="00DA600C"/>
    <w:rsid w:val="00DA63D8"/>
    <w:rsid w:val="00DA6415"/>
    <w:rsid w:val="00DA6838"/>
    <w:rsid w:val="00DA6C09"/>
    <w:rsid w:val="00DA6E66"/>
    <w:rsid w:val="00DA7D9A"/>
    <w:rsid w:val="00DB0063"/>
    <w:rsid w:val="00DB0357"/>
    <w:rsid w:val="00DB0A79"/>
    <w:rsid w:val="00DB0E6E"/>
    <w:rsid w:val="00DB15EF"/>
    <w:rsid w:val="00DB1631"/>
    <w:rsid w:val="00DB1D06"/>
    <w:rsid w:val="00DB21BF"/>
    <w:rsid w:val="00DB228B"/>
    <w:rsid w:val="00DB25DC"/>
    <w:rsid w:val="00DB2C78"/>
    <w:rsid w:val="00DB2CE7"/>
    <w:rsid w:val="00DB2D8F"/>
    <w:rsid w:val="00DB398B"/>
    <w:rsid w:val="00DB3EB5"/>
    <w:rsid w:val="00DB42BD"/>
    <w:rsid w:val="00DB4D7B"/>
    <w:rsid w:val="00DB5009"/>
    <w:rsid w:val="00DB5058"/>
    <w:rsid w:val="00DB5FD3"/>
    <w:rsid w:val="00DB6216"/>
    <w:rsid w:val="00DB69F3"/>
    <w:rsid w:val="00DB7823"/>
    <w:rsid w:val="00DB7A0E"/>
    <w:rsid w:val="00DB7AD7"/>
    <w:rsid w:val="00DC0029"/>
    <w:rsid w:val="00DC0583"/>
    <w:rsid w:val="00DC150F"/>
    <w:rsid w:val="00DC19EA"/>
    <w:rsid w:val="00DC205A"/>
    <w:rsid w:val="00DC2600"/>
    <w:rsid w:val="00DC260B"/>
    <w:rsid w:val="00DC292A"/>
    <w:rsid w:val="00DC2C3A"/>
    <w:rsid w:val="00DC2CB9"/>
    <w:rsid w:val="00DC2E5B"/>
    <w:rsid w:val="00DC3273"/>
    <w:rsid w:val="00DC3358"/>
    <w:rsid w:val="00DC3931"/>
    <w:rsid w:val="00DC4005"/>
    <w:rsid w:val="00DC4438"/>
    <w:rsid w:val="00DC4771"/>
    <w:rsid w:val="00DC482C"/>
    <w:rsid w:val="00DC4D1B"/>
    <w:rsid w:val="00DC5148"/>
    <w:rsid w:val="00DC5240"/>
    <w:rsid w:val="00DC52AC"/>
    <w:rsid w:val="00DC5352"/>
    <w:rsid w:val="00DC543D"/>
    <w:rsid w:val="00DC6101"/>
    <w:rsid w:val="00DC6DFF"/>
    <w:rsid w:val="00DC6FC3"/>
    <w:rsid w:val="00DC71C8"/>
    <w:rsid w:val="00DC7297"/>
    <w:rsid w:val="00DC7F45"/>
    <w:rsid w:val="00DD00A0"/>
    <w:rsid w:val="00DD05CF"/>
    <w:rsid w:val="00DD0FD3"/>
    <w:rsid w:val="00DD1194"/>
    <w:rsid w:val="00DD129E"/>
    <w:rsid w:val="00DD131A"/>
    <w:rsid w:val="00DD1D40"/>
    <w:rsid w:val="00DD224F"/>
    <w:rsid w:val="00DD3009"/>
    <w:rsid w:val="00DD311C"/>
    <w:rsid w:val="00DD3668"/>
    <w:rsid w:val="00DD377D"/>
    <w:rsid w:val="00DD4529"/>
    <w:rsid w:val="00DD5080"/>
    <w:rsid w:val="00DD5602"/>
    <w:rsid w:val="00DD63AD"/>
    <w:rsid w:val="00DD6801"/>
    <w:rsid w:val="00DD6A86"/>
    <w:rsid w:val="00DD6B24"/>
    <w:rsid w:val="00DD70A0"/>
    <w:rsid w:val="00DD76C3"/>
    <w:rsid w:val="00DE0360"/>
    <w:rsid w:val="00DE0CFF"/>
    <w:rsid w:val="00DE154E"/>
    <w:rsid w:val="00DE182D"/>
    <w:rsid w:val="00DE1C33"/>
    <w:rsid w:val="00DE1D3A"/>
    <w:rsid w:val="00DE20B4"/>
    <w:rsid w:val="00DE322C"/>
    <w:rsid w:val="00DE379E"/>
    <w:rsid w:val="00DE3A42"/>
    <w:rsid w:val="00DE3BD7"/>
    <w:rsid w:val="00DE4266"/>
    <w:rsid w:val="00DE44C8"/>
    <w:rsid w:val="00DE474B"/>
    <w:rsid w:val="00DE4A2A"/>
    <w:rsid w:val="00DE51D1"/>
    <w:rsid w:val="00DE521B"/>
    <w:rsid w:val="00DE52D2"/>
    <w:rsid w:val="00DE5671"/>
    <w:rsid w:val="00DE5ACE"/>
    <w:rsid w:val="00DE6097"/>
    <w:rsid w:val="00DE6686"/>
    <w:rsid w:val="00DE789E"/>
    <w:rsid w:val="00DE7B37"/>
    <w:rsid w:val="00DE7E75"/>
    <w:rsid w:val="00DE7EB6"/>
    <w:rsid w:val="00DF013E"/>
    <w:rsid w:val="00DF0A1F"/>
    <w:rsid w:val="00DF0FA0"/>
    <w:rsid w:val="00DF10BA"/>
    <w:rsid w:val="00DF157F"/>
    <w:rsid w:val="00DF1F18"/>
    <w:rsid w:val="00DF25AC"/>
    <w:rsid w:val="00DF2601"/>
    <w:rsid w:val="00DF279B"/>
    <w:rsid w:val="00DF28B2"/>
    <w:rsid w:val="00DF377C"/>
    <w:rsid w:val="00DF3AAD"/>
    <w:rsid w:val="00DF3C66"/>
    <w:rsid w:val="00DF49A1"/>
    <w:rsid w:val="00DF49CD"/>
    <w:rsid w:val="00DF4CC5"/>
    <w:rsid w:val="00DF4CE2"/>
    <w:rsid w:val="00DF4DF1"/>
    <w:rsid w:val="00DF4F0C"/>
    <w:rsid w:val="00DF5C97"/>
    <w:rsid w:val="00DF5F6E"/>
    <w:rsid w:val="00DF662C"/>
    <w:rsid w:val="00DF6637"/>
    <w:rsid w:val="00DF6DD9"/>
    <w:rsid w:val="00E0031E"/>
    <w:rsid w:val="00E0069C"/>
    <w:rsid w:val="00E008C7"/>
    <w:rsid w:val="00E00DB3"/>
    <w:rsid w:val="00E017CD"/>
    <w:rsid w:val="00E01B69"/>
    <w:rsid w:val="00E01BBF"/>
    <w:rsid w:val="00E022BF"/>
    <w:rsid w:val="00E02DF8"/>
    <w:rsid w:val="00E031C5"/>
    <w:rsid w:val="00E036B4"/>
    <w:rsid w:val="00E036D2"/>
    <w:rsid w:val="00E038E8"/>
    <w:rsid w:val="00E0390E"/>
    <w:rsid w:val="00E03AB8"/>
    <w:rsid w:val="00E03ACB"/>
    <w:rsid w:val="00E040BC"/>
    <w:rsid w:val="00E04E9D"/>
    <w:rsid w:val="00E0566E"/>
    <w:rsid w:val="00E068C2"/>
    <w:rsid w:val="00E06AAF"/>
    <w:rsid w:val="00E06D9D"/>
    <w:rsid w:val="00E07226"/>
    <w:rsid w:val="00E077C9"/>
    <w:rsid w:val="00E0783C"/>
    <w:rsid w:val="00E079F8"/>
    <w:rsid w:val="00E07ACC"/>
    <w:rsid w:val="00E104E7"/>
    <w:rsid w:val="00E10885"/>
    <w:rsid w:val="00E10DE4"/>
    <w:rsid w:val="00E10ED5"/>
    <w:rsid w:val="00E1190D"/>
    <w:rsid w:val="00E1191D"/>
    <w:rsid w:val="00E1276C"/>
    <w:rsid w:val="00E12D2A"/>
    <w:rsid w:val="00E12D30"/>
    <w:rsid w:val="00E1304E"/>
    <w:rsid w:val="00E1394C"/>
    <w:rsid w:val="00E14169"/>
    <w:rsid w:val="00E144F2"/>
    <w:rsid w:val="00E14968"/>
    <w:rsid w:val="00E14AA3"/>
    <w:rsid w:val="00E156DA"/>
    <w:rsid w:val="00E16116"/>
    <w:rsid w:val="00E17037"/>
    <w:rsid w:val="00E17C97"/>
    <w:rsid w:val="00E17DBF"/>
    <w:rsid w:val="00E17EBA"/>
    <w:rsid w:val="00E2026D"/>
    <w:rsid w:val="00E207E9"/>
    <w:rsid w:val="00E20EDE"/>
    <w:rsid w:val="00E20FCA"/>
    <w:rsid w:val="00E21051"/>
    <w:rsid w:val="00E21557"/>
    <w:rsid w:val="00E217BE"/>
    <w:rsid w:val="00E21DB9"/>
    <w:rsid w:val="00E235A5"/>
    <w:rsid w:val="00E23A71"/>
    <w:rsid w:val="00E23D95"/>
    <w:rsid w:val="00E23FB4"/>
    <w:rsid w:val="00E2436D"/>
    <w:rsid w:val="00E245BD"/>
    <w:rsid w:val="00E24DE7"/>
    <w:rsid w:val="00E25073"/>
    <w:rsid w:val="00E253B0"/>
    <w:rsid w:val="00E253B3"/>
    <w:rsid w:val="00E25B1F"/>
    <w:rsid w:val="00E25B72"/>
    <w:rsid w:val="00E25CDA"/>
    <w:rsid w:val="00E25FDE"/>
    <w:rsid w:val="00E2642D"/>
    <w:rsid w:val="00E264C0"/>
    <w:rsid w:val="00E2695C"/>
    <w:rsid w:val="00E27171"/>
    <w:rsid w:val="00E3027A"/>
    <w:rsid w:val="00E30A19"/>
    <w:rsid w:val="00E30CCF"/>
    <w:rsid w:val="00E30CE6"/>
    <w:rsid w:val="00E310A1"/>
    <w:rsid w:val="00E312CE"/>
    <w:rsid w:val="00E31572"/>
    <w:rsid w:val="00E31B67"/>
    <w:rsid w:val="00E31D5E"/>
    <w:rsid w:val="00E32180"/>
    <w:rsid w:val="00E3316C"/>
    <w:rsid w:val="00E33928"/>
    <w:rsid w:val="00E33F80"/>
    <w:rsid w:val="00E33F96"/>
    <w:rsid w:val="00E34767"/>
    <w:rsid w:val="00E34A73"/>
    <w:rsid w:val="00E34FCB"/>
    <w:rsid w:val="00E354DD"/>
    <w:rsid w:val="00E35BFD"/>
    <w:rsid w:val="00E35CB0"/>
    <w:rsid w:val="00E36319"/>
    <w:rsid w:val="00E36605"/>
    <w:rsid w:val="00E3731F"/>
    <w:rsid w:val="00E37743"/>
    <w:rsid w:val="00E37BF9"/>
    <w:rsid w:val="00E37F40"/>
    <w:rsid w:val="00E405DE"/>
    <w:rsid w:val="00E40D9A"/>
    <w:rsid w:val="00E40E3E"/>
    <w:rsid w:val="00E40F2F"/>
    <w:rsid w:val="00E41492"/>
    <w:rsid w:val="00E41977"/>
    <w:rsid w:val="00E41BC8"/>
    <w:rsid w:val="00E42177"/>
    <w:rsid w:val="00E42556"/>
    <w:rsid w:val="00E427ED"/>
    <w:rsid w:val="00E42BC3"/>
    <w:rsid w:val="00E42FFE"/>
    <w:rsid w:val="00E43182"/>
    <w:rsid w:val="00E4339C"/>
    <w:rsid w:val="00E43FEC"/>
    <w:rsid w:val="00E4415C"/>
    <w:rsid w:val="00E4452A"/>
    <w:rsid w:val="00E44B02"/>
    <w:rsid w:val="00E44F26"/>
    <w:rsid w:val="00E44FF2"/>
    <w:rsid w:val="00E45059"/>
    <w:rsid w:val="00E45449"/>
    <w:rsid w:val="00E45C24"/>
    <w:rsid w:val="00E45C47"/>
    <w:rsid w:val="00E46141"/>
    <w:rsid w:val="00E46469"/>
    <w:rsid w:val="00E46A5D"/>
    <w:rsid w:val="00E46DFB"/>
    <w:rsid w:val="00E4742B"/>
    <w:rsid w:val="00E47611"/>
    <w:rsid w:val="00E477FF"/>
    <w:rsid w:val="00E47F36"/>
    <w:rsid w:val="00E50664"/>
    <w:rsid w:val="00E5066F"/>
    <w:rsid w:val="00E50912"/>
    <w:rsid w:val="00E51321"/>
    <w:rsid w:val="00E517F7"/>
    <w:rsid w:val="00E5199A"/>
    <w:rsid w:val="00E519D7"/>
    <w:rsid w:val="00E51B3A"/>
    <w:rsid w:val="00E51D44"/>
    <w:rsid w:val="00E51F35"/>
    <w:rsid w:val="00E5293D"/>
    <w:rsid w:val="00E529E9"/>
    <w:rsid w:val="00E52E1B"/>
    <w:rsid w:val="00E5322C"/>
    <w:rsid w:val="00E53508"/>
    <w:rsid w:val="00E54EA5"/>
    <w:rsid w:val="00E569FD"/>
    <w:rsid w:val="00E56E9D"/>
    <w:rsid w:val="00E571A7"/>
    <w:rsid w:val="00E57776"/>
    <w:rsid w:val="00E57B58"/>
    <w:rsid w:val="00E57BEA"/>
    <w:rsid w:val="00E607F4"/>
    <w:rsid w:val="00E60D54"/>
    <w:rsid w:val="00E60D79"/>
    <w:rsid w:val="00E610FE"/>
    <w:rsid w:val="00E61102"/>
    <w:rsid w:val="00E62091"/>
    <w:rsid w:val="00E62176"/>
    <w:rsid w:val="00E6235E"/>
    <w:rsid w:val="00E62498"/>
    <w:rsid w:val="00E6257A"/>
    <w:rsid w:val="00E625B2"/>
    <w:rsid w:val="00E6267F"/>
    <w:rsid w:val="00E62A1B"/>
    <w:rsid w:val="00E62C97"/>
    <w:rsid w:val="00E6462E"/>
    <w:rsid w:val="00E65734"/>
    <w:rsid w:val="00E65E43"/>
    <w:rsid w:val="00E65F5E"/>
    <w:rsid w:val="00E6616E"/>
    <w:rsid w:val="00E661B7"/>
    <w:rsid w:val="00E66857"/>
    <w:rsid w:val="00E676C5"/>
    <w:rsid w:val="00E677C3"/>
    <w:rsid w:val="00E67A87"/>
    <w:rsid w:val="00E67C32"/>
    <w:rsid w:val="00E67E04"/>
    <w:rsid w:val="00E67F04"/>
    <w:rsid w:val="00E70416"/>
    <w:rsid w:val="00E7053E"/>
    <w:rsid w:val="00E70574"/>
    <w:rsid w:val="00E70A84"/>
    <w:rsid w:val="00E7139B"/>
    <w:rsid w:val="00E713AD"/>
    <w:rsid w:val="00E71AF9"/>
    <w:rsid w:val="00E73A37"/>
    <w:rsid w:val="00E741A7"/>
    <w:rsid w:val="00E744B5"/>
    <w:rsid w:val="00E74B9F"/>
    <w:rsid w:val="00E74BDD"/>
    <w:rsid w:val="00E751CF"/>
    <w:rsid w:val="00E7537F"/>
    <w:rsid w:val="00E75A15"/>
    <w:rsid w:val="00E75C57"/>
    <w:rsid w:val="00E760BD"/>
    <w:rsid w:val="00E7639C"/>
    <w:rsid w:val="00E76636"/>
    <w:rsid w:val="00E77076"/>
    <w:rsid w:val="00E771F1"/>
    <w:rsid w:val="00E7788C"/>
    <w:rsid w:val="00E77934"/>
    <w:rsid w:val="00E77A8C"/>
    <w:rsid w:val="00E77DCA"/>
    <w:rsid w:val="00E77FBE"/>
    <w:rsid w:val="00E80590"/>
    <w:rsid w:val="00E8062D"/>
    <w:rsid w:val="00E810B3"/>
    <w:rsid w:val="00E812E3"/>
    <w:rsid w:val="00E82DA4"/>
    <w:rsid w:val="00E82FE4"/>
    <w:rsid w:val="00E830CD"/>
    <w:rsid w:val="00E8371B"/>
    <w:rsid w:val="00E83974"/>
    <w:rsid w:val="00E83E84"/>
    <w:rsid w:val="00E8426E"/>
    <w:rsid w:val="00E84714"/>
    <w:rsid w:val="00E849C9"/>
    <w:rsid w:val="00E84FD8"/>
    <w:rsid w:val="00E85386"/>
    <w:rsid w:val="00E85406"/>
    <w:rsid w:val="00E85738"/>
    <w:rsid w:val="00E85DA8"/>
    <w:rsid w:val="00E86689"/>
    <w:rsid w:val="00E870A7"/>
    <w:rsid w:val="00E870F2"/>
    <w:rsid w:val="00E873F4"/>
    <w:rsid w:val="00E87533"/>
    <w:rsid w:val="00E8789F"/>
    <w:rsid w:val="00E87D01"/>
    <w:rsid w:val="00E90A95"/>
    <w:rsid w:val="00E90ADC"/>
    <w:rsid w:val="00E90DE7"/>
    <w:rsid w:val="00E912AA"/>
    <w:rsid w:val="00E9133A"/>
    <w:rsid w:val="00E91363"/>
    <w:rsid w:val="00E919F1"/>
    <w:rsid w:val="00E91D76"/>
    <w:rsid w:val="00E91E2C"/>
    <w:rsid w:val="00E91EA9"/>
    <w:rsid w:val="00E922EB"/>
    <w:rsid w:val="00E924AE"/>
    <w:rsid w:val="00E927B3"/>
    <w:rsid w:val="00E92BB8"/>
    <w:rsid w:val="00E92CDC"/>
    <w:rsid w:val="00E96963"/>
    <w:rsid w:val="00E9713C"/>
    <w:rsid w:val="00E972CC"/>
    <w:rsid w:val="00E97388"/>
    <w:rsid w:val="00E9755B"/>
    <w:rsid w:val="00E97657"/>
    <w:rsid w:val="00E977F8"/>
    <w:rsid w:val="00EA02F0"/>
    <w:rsid w:val="00EA035C"/>
    <w:rsid w:val="00EA067E"/>
    <w:rsid w:val="00EA09E9"/>
    <w:rsid w:val="00EA0A02"/>
    <w:rsid w:val="00EA0C02"/>
    <w:rsid w:val="00EA0E90"/>
    <w:rsid w:val="00EA131C"/>
    <w:rsid w:val="00EA17D7"/>
    <w:rsid w:val="00EA18B3"/>
    <w:rsid w:val="00EA241C"/>
    <w:rsid w:val="00EA2435"/>
    <w:rsid w:val="00EA251C"/>
    <w:rsid w:val="00EA289D"/>
    <w:rsid w:val="00EA29CB"/>
    <w:rsid w:val="00EA3650"/>
    <w:rsid w:val="00EA371A"/>
    <w:rsid w:val="00EA3892"/>
    <w:rsid w:val="00EA3964"/>
    <w:rsid w:val="00EA4A4B"/>
    <w:rsid w:val="00EA5078"/>
    <w:rsid w:val="00EA5228"/>
    <w:rsid w:val="00EA59CE"/>
    <w:rsid w:val="00EA5A70"/>
    <w:rsid w:val="00EA6733"/>
    <w:rsid w:val="00EB26C3"/>
    <w:rsid w:val="00EB28E8"/>
    <w:rsid w:val="00EB2DA6"/>
    <w:rsid w:val="00EB2EC2"/>
    <w:rsid w:val="00EB3021"/>
    <w:rsid w:val="00EB338E"/>
    <w:rsid w:val="00EB38D2"/>
    <w:rsid w:val="00EB38DF"/>
    <w:rsid w:val="00EB3CD7"/>
    <w:rsid w:val="00EB446F"/>
    <w:rsid w:val="00EB4AD3"/>
    <w:rsid w:val="00EB4B09"/>
    <w:rsid w:val="00EB4C06"/>
    <w:rsid w:val="00EB57FD"/>
    <w:rsid w:val="00EB62D6"/>
    <w:rsid w:val="00EB632A"/>
    <w:rsid w:val="00EB63E6"/>
    <w:rsid w:val="00EB65C7"/>
    <w:rsid w:val="00EB6604"/>
    <w:rsid w:val="00EB67D9"/>
    <w:rsid w:val="00EB6E05"/>
    <w:rsid w:val="00EB6F78"/>
    <w:rsid w:val="00EB795E"/>
    <w:rsid w:val="00EC0942"/>
    <w:rsid w:val="00EC0A21"/>
    <w:rsid w:val="00EC0A4B"/>
    <w:rsid w:val="00EC0BEC"/>
    <w:rsid w:val="00EC10E5"/>
    <w:rsid w:val="00EC134B"/>
    <w:rsid w:val="00EC1F32"/>
    <w:rsid w:val="00EC2171"/>
    <w:rsid w:val="00EC22F2"/>
    <w:rsid w:val="00EC26CC"/>
    <w:rsid w:val="00EC349F"/>
    <w:rsid w:val="00EC3549"/>
    <w:rsid w:val="00EC3B9B"/>
    <w:rsid w:val="00EC3BA3"/>
    <w:rsid w:val="00EC3DDB"/>
    <w:rsid w:val="00EC4410"/>
    <w:rsid w:val="00EC4ED1"/>
    <w:rsid w:val="00EC549F"/>
    <w:rsid w:val="00EC5A0B"/>
    <w:rsid w:val="00EC5C9C"/>
    <w:rsid w:val="00EC6046"/>
    <w:rsid w:val="00EC617D"/>
    <w:rsid w:val="00EC7D1A"/>
    <w:rsid w:val="00EC7EB2"/>
    <w:rsid w:val="00ED0AD6"/>
    <w:rsid w:val="00ED0D3F"/>
    <w:rsid w:val="00ED0DB0"/>
    <w:rsid w:val="00ED0E16"/>
    <w:rsid w:val="00ED143F"/>
    <w:rsid w:val="00ED1A7C"/>
    <w:rsid w:val="00ED1B65"/>
    <w:rsid w:val="00ED1F64"/>
    <w:rsid w:val="00ED2366"/>
    <w:rsid w:val="00ED23CC"/>
    <w:rsid w:val="00ED254D"/>
    <w:rsid w:val="00ED26A0"/>
    <w:rsid w:val="00ED2A49"/>
    <w:rsid w:val="00ED2E4C"/>
    <w:rsid w:val="00ED341B"/>
    <w:rsid w:val="00ED3F64"/>
    <w:rsid w:val="00ED4C5A"/>
    <w:rsid w:val="00ED4CD0"/>
    <w:rsid w:val="00ED4F2C"/>
    <w:rsid w:val="00ED5395"/>
    <w:rsid w:val="00ED57A6"/>
    <w:rsid w:val="00ED5C2D"/>
    <w:rsid w:val="00ED5EC2"/>
    <w:rsid w:val="00ED640F"/>
    <w:rsid w:val="00ED64C6"/>
    <w:rsid w:val="00ED6A50"/>
    <w:rsid w:val="00ED73B4"/>
    <w:rsid w:val="00EE0122"/>
    <w:rsid w:val="00EE0325"/>
    <w:rsid w:val="00EE048C"/>
    <w:rsid w:val="00EE081A"/>
    <w:rsid w:val="00EE09C9"/>
    <w:rsid w:val="00EE0C12"/>
    <w:rsid w:val="00EE0E90"/>
    <w:rsid w:val="00EE1123"/>
    <w:rsid w:val="00EE171E"/>
    <w:rsid w:val="00EE1BC1"/>
    <w:rsid w:val="00EE1E3F"/>
    <w:rsid w:val="00EE2173"/>
    <w:rsid w:val="00EE29C6"/>
    <w:rsid w:val="00EE2A96"/>
    <w:rsid w:val="00EE3C84"/>
    <w:rsid w:val="00EE4177"/>
    <w:rsid w:val="00EE4322"/>
    <w:rsid w:val="00EE4598"/>
    <w:rsid w:val="00EE4915"/>
    <w:rsid w:val="00EE4B26"/>
    <w:rsid w:val="00EE58F8"/>
    <w:rsid w:val="00EE5A3A"/>
    <w:rsid w:val="00EE5B9E"/>
    <w:rsid w:val="00EE61B4"/>
    <w:rsid w:val="00EE6FFD"/>
    <w:rsid w:val="00EE7672"/>
    <w:rsid w:val="00EE7B9F"/>
    <w:rsid w:val="00EE7BBD"/>
    <w:rsid w:val="00EE7CCC"/>
    <w:rsid w:val="00EE7DDE"/>
    <w:rsid w:val="00EF065D"/>
    <w:rsid w:val="00EF07C7"/>
    <w:rsid w:val="00EF08FB"/>
    <w:rsid w:val="00EF0D6C"/>
    <w:rsid w:val="00EF1025"/>
    <w:rsid w:val="00EF15A6"/>
    <w:rsid w:val="00EF15ED"/>
    <w:rsid w:val="00EF17FD"/>
    <w:rsid w:val="00EF21A4"/>
    <w:rsid w:val="00EF24F4"/>
    <w:rsid w:val="00EF27E4"/>
    <w:rsid w:val="00EF3100"/>
    <w:rsid w:val="00EF3414"/>
    <w:rsid w:val="00EF3511"/>
    <w:rsid w:val="00EF40EC"/>
    <w:rsid w:val="00EF4C97"/>
    <w:rsid w:val="00EF5331"/>
    <w:rsid w:val="00EF5716"/>
    <w:rsid w:val="00EF5C31"/>
    <w:rsid w:val="00EF61C5"/>
    <w:rsid w:val="00EF64C1"/>
    <w:rsid w:val="00EF659E"/>
    <w:rsid w:val="00EF68CD"/>
    <w:rsid w:val="00EF72BE"/>
    <w:rsid w:val="00EF7849"/>
    <w:rsid w:val="00EF7A31"/>
    <w:rsid w:val="00F001D3"/>
    <w:rsid w:val="00F002DE"/>
    <w:rsid w:val="00F00567"/>
    <w:rsid w:val="00F00BA0"/>
    <w:rsid w:val="00F00E09"/>
    <w:rsid w:val="00F00E1A"/>
    <w:rsid w:val="00F01628"/>
    <w:rsid w:val="00F01C9A"/>
    <w:rsid w:val="00F01CE5"/>
    <w:rsid w:val="00F01E85"/>
    <w:rsid w:val="00F0260D"/>
    <w:rsid w:val="00F028E1"/>
    <w:rsid w:val="00F03533"/>
    <w:rsid w:val="00F04710"/>
    <w:rsid w:val="00F04BEA"/>
    <w:rsid w:val="00F04DB5"/>
    <w:rsid w:val="00F05B99"/>
    <w:rsid w:val="00F05BC0"/>
    <w:rsid w:val="00F06901"/>
    <w:rsid w:val="00F06B1A"/>
    <w:rsid w:val="00F06B40"/>
    <w:rsid w:val="00F06DE8"/>
    <w:rsid w:val="00F07B49"/>
    <w:rsid w:val="00F07FED"/>
    <w:rsid w:val="00F1008D"/>
    <w:rsid w:val="00F103A6"/>
    <w:rsid w:val="00F10F32"/>
    <w:rsid w:val="00F111FF"/>
    <w:rsid w:val="00F1138E"/>
    <w:rsid w:val="00F11610"/>
    <w:rsid w:val="00F11CE8"/>
    <w:rsid w:val="00F12267"/>
    <w:rsid w:val="00F12447"/>
    <w:rsid w:val="00F1258C"/>
    <w:rsid w:val="00F126AF"/>
    <w:rsid w:val="00F12919"/>
    <w:rsid w:val="00F12B7F"/>
    <w:rsid w:val="00F12FCE"/>
    <w:rsid w:val="00F1306D"/>
    <w:rsid w:val="00F1339C"/>
    <w:rsid w:val="00F13475"/>
    <w:rsid w:val="00F135B4"/>
    <w:rsid w:val="00F13609"/>
    <w:rsid w:val="00F137DC"/>
    <w:rsid w:val="00F13CC3"/>
    <w:rsid w:val="00F13E0A"/>
    <w:rsid w:val="00F14DA8"/>
    <w:rsid w:val="00F14E08"/>
    <w:rsid w:val="00F15335"/>
    <w:rsid w:val="00F15991"/>
    <w:rsid w:val="00F16900"/>
    <w:rsid w:val="00F17063"/>
    <w:rsid w:val="00F17170"/>
    <w:rsid w:val="00F17707"/>
    <w:rsid w:val="00F17BA0"/>
    <w:rsid w:val="00F20244"/>
    <w:rsid w:val="00F204E2"/>
    <w:rsid w:val="00F2092D"/>
    <w:rsid w:val="00F20C89"/>
    <w:rsid w:val="00F21616"/>
    <w:rsid w:val="00F21729"/>
    <w:rsid w:val="00F21B8D"/>
    <w:rsid w:val="00F21D13"/>
    <w:rsid w:val="00F21DF6"/>
    <w:rsid w:val="00F21FF9"/>
    <w:rsid w:val="00F221A9"/>
    <w:rsid w:val="00F22740"/>
    <w:rsid w:val="00F229D8"/>
    <w:rsid w:val="00F23305"/>
    <w:rsid w:val="00F23462"/>
    <w:rsid w:val="00F23D73"/>
    <w:rsid w:val="00F24026"/>
    <w:rsid w:val="00F24C8D"/>
    <w:rsid w:val="00F24E33"/>
    <w:rsid w:val="00F25135"/>
    <w:rsid w:val="00F2533E"/>
    <w:rsid w:val="00F2534F"/>
    <w:rsid w:val="00F2588F"/>
    <w:rsid w:val="00F25EA6"/>
    <w:rsid w:val="00F2626D"/>
    <w:rsid w:val="00F26E7A"/>
    <w:rsid w:val="00F279C0"/>
    <w:rsid w:val="00F27B19"/>
    <w:rsid w:val="00F300A6"/>
    <w:rsid w:val="00F30F77"/>
    <w:rsid w:val="00F3128E"/>
    <w:rsid w:val="00F31943"/>
    <w:rsid w:val="00F32544"/>
    <w:rsid w:val="00F328BD"/>
    <w:rsid w:val="00F32AB4"/>
    <w:rsid w:val="00F33604"/>
    <w:rsid w:val="00F344C1"/>
    <w:rsid w:val="00F34643"/>
    <w:rsid w:val="00F35309"/>
    <w:rsid w:val="00F35D41"/>
    <w:rsid w:val="00F360AA"/>
    <w:rsid w:val="00F36682"/>
    <w:rsid w:val="00F367B8"/>
    <w:rsid w:val="00F36965"/>
    <w:rsid w:val="00F370BE"/>
    <w:rsid w:val="00F3734B"/>
    <w:rsid w:val="00F37620"/>
    <w:rsid w:val="00F37660"/>
    <w:rsid w:val="00F37EBD"/>
    <w:rsid w:val="00F402F9"/>
    <w:rsid w:val="00F4065D"/>
    <w:rsid w:val="00F40C9C"/>
    <w:rsid w:val="00F40E50"/>
    <w:rsid w:val="00F40E64"/>
    <w:rsid w:val="00F41459"/>
    <w:rsid w:val="00F41846"/>
    <w:rsid w:val="00F41E04"/>
    <w:rsid w:val="00F41EBE"/>
    <w:rsid w:val="00F4201A"/>
    <w:rsid w:val="00F424F5"/>
    <w:rsid w:val="00F42915"/>
    <w:rsid w:val="00F42AB1"/>
    <w:rsid w:val="00F42BD1"/>
    <w:rsid w:val="00F43CED"/>
    <w:rsid w:val="00F43D8E"/>
    <w:rsid w:val="00F45030"/>
    <w:rsid w:val="00F45113"/>
    <w:rsid w:val="00F45858"/>
    <w:rsid w:val="00F45E54"/>
    <w:rsid w:val="00F45EDF"/>
    <w:rsid w:val="00F4606A"/>
    <w:rsid w:val="00F4612D"/>
    <w:rsid w:val="00F467B4"/>
    <w:rsid w:val="00F4686A"/>
    <w:rsid w:val="00F46C27"/>
    <w:rsid w:val="00F46D64"/>
    <w:rsid w:val="00F46FE3"/>
    <w:rsid w:val="00F4722F"/>
    <w:rsid w:val="00F47284"/>
    <w:rsid w:val="00F4773C"/>
    <w:rsid w:val="00F50CEB"/>
    <w:rsid w:val="00F5110D"/>
    <w:rsid w:val="00F514AC"/>
    <w:rsid w:val="00F51618"/>
    <w:rsid w:val="00F51634"/>
    <w:rsid w:val="00F5174A"/>
    <w:rsid w:val="00F51FC3"/>
    <w:rsid w:val="00F52F97"/>
    <w:rsid w:val="00F5322F"/>
    <w:rsid w:val="00F538DD"/>
    <w:rsid w:val="00F53A61"/>
    <w:rsid w:val="00F53C0B"/>
    <w:rsid w:val="00F53E39"/>
    <w:rsid w:val="00F53E8B"/>
    <w:rsid w:val="00F53FA3"/>
    <w:rsid w:val="00F543FF"/>
    <w:rsid w:val="00F5482E"/>
    <w:rsid w:val="00F54E89"/>
    <w:rsid w:val="00F55334"/>
    <w:rsid w:val="00F5542F"/>
    <w:rsid w:val="00F55A05"/>
    <w:rsid w:val="00F55DF8"/>
    <w:rsid w:val="00F561CD"/>
    <w:rsid w:val="00F56D47"/>
    <w:rsid w:val="00F572A3"/>
    <w:rsid w:val="00F5788E"/>
    <w:rsid w:val="00F57D56"/>
    <w:rsid w:val="00F57D82"/>
    <w:rsid w:val="00F601BC"/>
    <w:rsid w:val="00F603A5"/>
    <w:rsid w:val="00F60442"/>
    <w:rsid w:val="00F607E2"/>
    <w:rsid w:val="00F608CF"/>
    <w:rsid w:val="00F60A93"/>
    <w:rsid w:val="00F60AF7"/>
    <w:rsid w:val="00F60E01"/>
    <w:rsid w:val="00F611D9"/>
    <w:rsid w:val="00F61690"/>
    <w:rsid w:val="00F61949"/>
    <w:rsid w:val="00F61A52"/>
    <w:rsid w:val="00F61A53"/>
    <w:rsid w:val="00F62F12"/>
    <w:rsid w:val="00F62FDA"/>
    <w:rsid w:val="00F632DD"/>
    <w:rsid w:val="00F642C0"/>
    <w:rsid w:val="00F64548"/>
    <w:rsid w:val="00F64885"/>
    <w:rsid w:val="00F64BB4"/>
    <w:rsid w:val="00F64FC4"/>
    <w:rsid w:val="00F65CDD"/>
    <w:rsid w:val="00F65DD8"/>
    <w:rsid w:val="00F6629B"/>
    <w:rsid w:val="00F66509"/>
    <w:rsid w:val="00F666C3"/>
    <w:rsid w:val="00F672D9"/>
    <w:rsid w:val="00F673AE"/>
    <w:rsid w:val="00F67B8E"/>
    <w:rsid w:val="00F67D9E"/>
    <w:rsid w:val="00F70119"/>
    <w:rsid w:val="00F70132"/>
    <w:rsid w:val="00F7017E"/>
    <w:rsid w:val="00F70EA2"/>
    <w:rsid w:val="00F71462"/>
    <w:rsid w:val="00F71F41"/>
    <w:rsid w:val="00F71F68"/>
    <w:rsid w:val="00F71FD5"/>
    <w:rsid w:val="00F72EC4"/>
    <w:rsid w:val="00F730B3"/>
    <w:rsid w:val="00F73131"/>
    <w:rsid w:val="00F733AC"/>
    <w:rsid w:val="00F733F7"/>
    <w:rsid w:val="00F739C5"/>
    <w:rsid w:val="00F741A3"/>
    <w:rsid w:val="00F744D1"/>
    <w:rsid w:val="00F746D8"/>
    <w:rsid w:val="00F74795"/>
    <w:rsid w:val="00F751C5"/>
    <w:rsid w:val="00F75240"/>
    <w:rsid w:val="00F75BDC"/>
    <w:rsid w:val="00F75DE1"/>
    <w:rsid w:val="00F75F09"/>
    <w:rsid w:val="00F775C1"/>
    <w:rsid w:val="00F77C87"/>
    <w:rsid w:val="00F8021F"/>
    <w:rsid w:val="00F8114A"/>
    <w:rsid w:val="00F81694"/>
    <w:rsid w:val="00F81C2E"/>
    <w:rsid w:val="00F81E14"/>
    <w:rsid w:val="00F824C8"/>
    <w:rsid w:val="00F82600"/>
    <w:rsid w:val="00F836F4"/>
    <w:rsid w:val="00F8395C"/>
    <w:rsid w:val="00F8397E"/>
    <w:rsid w:val="00F83B47"/>
    <w:rsid w:val="00F83D24"/>
    <w:rsid w:val="00F843E9"/>
    <w:rsid w:val="00F844C6"/>
    <w:rsid w:val="00F8459F"/>
    <w:rsid w:val="00F84ABA"/>
    <w:rsid w:val="00F8521A"/>
    <w:rsid w:val="00F858E1"/>
    <w:rsid w:val="00F85CD1"/>
    <w:rsid w:val="00F86025"/>
    <w:rsid w:val="00F861A5"/>
    <w:rsid w:val="00F86785"/>
    <w:rsid w:val="00F868A4"/>
    <w:rsid w:val="00F87078"/>
    <w:rsid w:val="00F871A8"/>
    <w:rsid w:val="00F87449"/>
    <w:rsid w:val="00F876D7"/>
    <w:rsid w:val="00F87740"/>
    <w:rsid w:val="00F877B1"/>
    <w:rsid w:val="00F87A3F"/>
    <w:rsid w:val="00F87DB1"/>
    <w:rsid w:val="00F905D7"/>
    <w:rsid w:val="00F90AC5"/>
    <w:rsid w:val="00F917A6"/>
    <w:rsid w:val="00F92E11"/>
    <w:rsid w:val="00F9375B"/>
    <w:rsid w:val="00F947A0"/>
    <w:rsid w:val="00F94949"/>
    <w:rsid w:val="00F94CC2"/>
    <w:rsid w:val="00F94DFE"/>
    <w:rsid w:val="00F94FF5"/>
    <w:rsid w:val="00F951F5"/>
    <w:rsid w:val="00F9529B"/>
    <w:rsid w:val="00F9554C"/>
    <w:rsid w:val="00F95599"/>
    <w:rsid w:val="00F95928"/>
    <w:rsid w:val="00F95D72"/>
    <w:rsid w:val="00F960B1"/>
    <w:rsid w:val="00F96342"/>
    <w:rsid w:val="00F96C00"/>
    <w:rsid w:val="00F96DAF"/>
    <w:rsid w:val="00F96E4E"/>
    <w:rsid w:val="00F97B2F"/>
    <w:rsid w:val="00FA00BA"/>
    <w:rsid w:val="00FA054A"/>
    <w:rsid w:val="00FA0DB3"/>
    <w:rsid w:val="00FA0E1C"/>
    <w:rsid w:val="00FA0E5B"/>
    <w:rsid w:val="00FA1180"/>
    <w:rsid w:val="00FA178E"/>
    <w:rsid w:val="00FA1C40"/>
    <w:rsid w:val="00FA217D"/>
    <w:rsid w:val="00FA23AF"/>
    <w:rsid w:val="00FA2C35"/>
    <w:rsid w:val="00FA2D39"/>
    <w:rsid w:val="00FA2E16"/>
    <w:rsid w:val="00FA2E39"/>
    <w:rsid w:val="00FA2F4C"/>
    <w:rsid w:val="00FA30BE"/>
    <w:rsid w:val="00FA331B"/>
    <w:rsid w:val="00FA3856"/>
    <w:rsid w:val="00FA3CA1"/>
    <w:rsid w:val="00FA4B70"/>
    <w:rsid w:val="00FA4C25"/>
    <w:rsid w:val="00FA52BE"/>
    <w:rsid w:val="00FA57F7"/>
    <w:rsid w:val="00FA5845"/>
    <w:rsid w:val="00FA5E0D"/>
    <w:rsid w:val="00FA5F63"/>
    <w:rsid w:val="00FA63C5"/>
    <w:rsid w:val="00FA710A"/>
    <w:rsid w:val="00FA7187"/>
    <w:rsid w:val="00FA73CF"/>
    <w:rsid w:val="00FA75C5"/>
    <w:rsid w:val="00FA7923"/>
    <w:rsid w:val="00FA7D90"/>
    <w:rsid w:val="00FA7DC6"/>
    <w:rsid w:val="00FB04EF"/>
    <w:rsid w:val="00FB0730"/>
    <w:rsid w:val="00FB0870"/>
    <w:rsid w:val="00FB089B"/>
    <w:rsid w:val="00FB0B41"/>
    <w:rsid w:val="00FB11E5"/>
    <w:rsid w:val="00FB1294"/>
    <w:rsid w:val="00FB1409"/>
    <w:rsid w:val="00FB16F5"/>
    <w:rsid w:val="00FB1807"/>
    <w:rsid w:val="00FB2467"/>
    <w:rsid w:val="00FB2778"/>
    <w:rsid w:val="00FB2A85"/>
    <w:rsid w:val="00FB3013"/>
    <w:rsid w:val="00FB31FF"/>
    <w:rsid w:val="00FB342B"/>
    <w:rsid w:val="00FB354B"/>
    <w:rsid w:val="00FB3555"/>
    <w:rsid w:val="00FB3DEE"/>
    <w:rsid w:val="00FB40D7"/>
    <w:rsid w:val="00FB67D2"/>
    <w:rsid w:val="00FB6A8D"/>
    <w:rsid w:val="00FB6AA0"/>
    <w:rsid w:val="00FB6D61"/>
    <w:rsid w:val="00FB786A"/>
    <w:rsid w:val="00FC00E5"/>
    <w:rsid w:val="00FC0227"/>
    <w:rsid w:val="00FC036E"/>
    <w:rsid w:val="00FC0498"/>
    <w:rsid w:val="00FC0743"/>
    <w:rsid w:val="00FC1445"/>
    <w:rsid w:val="00FC1468"/>
    <w:rsid w:val="00FC18BF"/>
    <w:rsid w:val="00FC1983"/>
    <w:rsid w:val="00FC2B00"/>
    <w:rsid w:val="00FC2C7C"/>
    <w:rsid w:val="00FC2D9B"/>
    <w:rsid w:val="00FC3069"/>
    <w:rsid w:val="00FC3F6A"/>
    <w:rsid w:val="00FC3FD2"/>
    <w:rsid w:val="00FC44B9"/>
    <w:rsid w:val="00FC4F4D"/>
    <w:rsid w:val="00FC4F9D"/>
    <w:rsid w:val="00FC5277"/>
    <w:rsid w:val="00FC585D"/>
    <w:rsid w:val="00FC5C57"/>
    <w:rsid w:val="00FC6014"/>
    <w:rsid w:val="00FC65C5"/>
    <w:rsid w:val="00FC66D1"/>
    <w:rsid w:val="00FC73C4"/>
    <w:rsid w:val="00FC7416"/>
    <w:rsid w:val="00FC7998"/>
    <w:rsid w:val="00FD0608"/>
    <w:rsid w:val="00FD0B7B"/>
    <w:rsid w:val="00FD1155"/>
    <w:rsid w:val="00FD14DC"/>
    <w:rsid w:val="00FD1558"/>
    <w:rsid w:val="00FD18CD"/>
    <w:rsid w:val="00FD19C8"/>
    <w:rsid w:val="00FD212F"/>
    <w:rsid w:val="00FD2841"/>
    <w:rsid w:val="00FD2A42"/>
    <w:rsid w:val="00FD2B4C"/>
    <w:rsid w:val="00FD374A"/>
    <w:rsid w:val="00FD3AE9"/>
    <w:rsid w:val="00FD4183"/>
    <w:rsid w:val="00FD4356"/>
    <w:rsid w:val="00FD4CB5"/>
    <w:rsid w:val="00FD5145"/>
    <w:rsid w:val="00FD52AD"/>
    <w:rsid w:val="00FD5934"/>
    <w:rsid w:val="00FD60C1"/>
    <w:rsid w:val="00FD6904"/>
    <w:rsid w:val="00FD695C"/>
    <w:rsid w:val="00FD6B1F"/>
    <w:rsid w:val="00FD7A90"/>
    <w:rsid w:val="00FD7B45"/>
    <w:rsid w:val="00FD7DCB"/>
    <w:rsid w:val="00FD7F62"/>
    <w:rsid w:val="00FE0032"/>
    <w:rsid w:val="00FE0213"/>
    <w:rsid w:val="00FE0426"/>
    <w:rsid w:val="00FE0531"/>
    <w:rsid w:val="00FE07C8"/>
    <w:rsid w:val="00FE0A16"/>
    <w:rsid w:val="00FE0E86"/>
    <w:rsid w:val="00FE0EE4"/>
    <w:rsid w:val="00FE13A9"/>
    <w:rsid w:val="00FE153A"/>
    <w:rsid w:val="00FE1D9F"/>
    <w:rsid w:val="00FE1E36"/>
    <w:rsid w:val="00FE245B"/>
    <w:rsid w:val="00FE2938"/>
    <w:rsid w:val="00FE307A"/>
    <w:rsid w:val="00FE3352"/>
    <w:rsid w:val="00FE3739"/>
    <w:rsid w:val="00FE3A17"/>
    <w:rsid w:val="00FE49CF"/>
    <w:rsid w:val="00FE4C10"/>
    <w:rsid w:val="00FE4E8D"/>
    <w:rsid w:val="00FE55CF"/>
    <w:rsid w:val="00FE5CED"/>
    <w:rsid w:val="00FE63A7"/>
    <w:rsid w:val="00FE64EA"/>
    <w:rsid w:val="00FE71AC"/>
    <w:rsid w:val="00FE7E16"/>
    <w:rsid w:val="00FF0C6A"/>
    <w:rsid w:val="00FF0C70"/>
    <w:rsid w:val="00FF0C8E"/>
    <w:rsid w:val="00FF2151"/>
    <w:rsid w:val="00FF2912"/>
    <w:rsid w:val="00FF296C"/>
    <w:rsid w:val="00FF2CFE"/>
    <w:rsid w:val="00FF2E1C"/>
    <w:rsid w:val="00FF32B9"/>
    <w:rsid w:val="00FF3426"/>
    <w:rsid w:val="00FF34FF"/>
    <w:rsid w:val="00FF39C0"/>
    <w:rsid w:val="00FF3A02"/>
    <w:rsid w:val="00FF3CEE"/>
    <w:rsid w:val="00FF4063"/>
    <w:rsid w:val="00FF4315"/>
    <w:rsid w:val="00FF4376"/>
    <w:rsid w:val="00FF48CE"/>
    <w:rsid w:val="00FF5352"/>
    <w:rsid w:val="00FF5901"/>
    <w:rsid w:val="00FF60D0"/>
    <w:rsid w:val="00FF61CC"/>
    <w:rsid w:val="00FF6B7F"/>
    <w:rsid w:val="00FF70BC"/>
    <w:rsid w:val="00FF77A2"/>
    <w:rsid w:val="00FF7840"/>
    <w:rsid w:val="014F7DB0"/>
    <w:rsid w:val="0184A8EC"/>
    <w:rsid w:val="019E6C9F"/>
    <w:rsid w:val="01B209B3"/>
    <w:rsid w:val="022038B1"/>
    <w:rsid w:val="02934822"/>
    <w:rsid w:val="02D94C1B"/>
    <w:rsid w:val="0302386E"/>
    <w:rsid w:val="03783176"/>
    <w:rsid w:val="04E0CBAE"/>
    <w:rsid w:val="04EA5B7A"/>
    <w:rsid w:val="05227586"/>
    <w:rsid w:val="0537FCD8"/>
    <w:rsid w:val="054FF351"/>
    <w:rsid w:val="05AE8EDC"/>
    <w:rsid w:val="05B86E0B"/>
    <w:rsid w:val="05C9626D"/>
    <w:rsid w:val="05EEFCDC"/>
    <w:rsid w:val="05F30F02"/>
    <w:rsid w:val="06416A78"/>
    <w:rsid w:val="06C611D5"/>
    <w:rsid w:val="06D50E16"/>
    <w:rsid w:val="07899EDA"/>
    <w:rsid w:val="091D7044"/>
    <w:rsid w:val="0926A2DD"/>
    <w:rsid w:val="09DEC7DA"/>
    <w:rsid w:val="0A0EF6C3"/>
    <w:rsid w:val="0A788615"/>
    <w:rsid w:val="0ABBA3D6"/>
    <w:rsid w:val="0ACCBFBC"/>
    <w:rsid w:val="0B1DAA37"/>
    <w:rsid w:val="0C1DD060"/>
    <w:rsid w:val="0C8E7AE3"/>
    <w:rsid w:val="0D03C8B6"/>
    <w:rsid w:val="0E2A4B44"/>
    <w:rsid w:val="0EB381D5"/>
    <w:rsid w:val="0EB6B105"/>
    <w:rsid w:val="0ED53A0C"/>
    <w:rsid w:val="0EF3B347"/>
    <w:rsid w:val="0F557122"/>
    <w:rsid w:val="0F652932"/>
    <w:rsid w:val="0F815272"/>
    <w:rsid w:val="0FACE2A8"/>
    <w:rsid w:val="101EE651"/>
    <w:rsid w:val="1045DA16"/>
    <w:rsid w:val="1068C30C"/>
    <w:rsid w:val="10B94118"/>
    <w:rsid w:val="10E7C799"/>
    <w:rsid w:val="11076FF9"/>
    <w:rsid w:val="1108E9AF"/>
    <w:rsid w:val="11C5F6AC"/>
    <w:rsid w:val="12FC7CFD"/>
    <w:rsid w:val="12FDBC67"/>
    <w:rsid w:val="130A7250"/>
    <w:rsid w:val="1330E1C7"/>
    <w:rsid w:val="1480646B"/>
    <w:rsid w:val="14AC2517"/>
    <w:rsid w:val="152D9756"/>
    <w:rsid w:val="159CC752"/>
    <w:rsid w:val="16262FB6"/>
    <w:rsid w:val="1710F822"/>
    <w:rsid w:val="17AEAA92"/>
    <w:rsid w:val="17C2B0F1"/>
    <w:rsid w:val="17D12D8A"/>
    <w:rsid w:val="1864612E"/>
    <w:rsid w:val="18745DFF"/>
    <w:rsid w:val="18827E3D"/>
    <w:rsid w:val="1926F30A"/>
    <w:rsid w:val="19643105"/>
    <w:rsid w:val="1A3FE335"/>
    <w:rsid w:val="1A903643"/>
    <w:rsid w:val="1B0E24E8"/>
    <w:rsid w:val="1BA2DBC8"/>
    <w:rsid w:val="1BCCAFD7"/>
    <w:rsid w:val="1BE35842"/>
    <w:rsid w:val="1C16AE88"/>
    <w:rsid w:val="1C2FD715"/>
    <w:rsid w:val="1C52C112"/>
    <w:rsid w:val="1CEF5A4D"/>
    <w:rsid w:val="1DD46A4F"/>
    <w:rsid w:val="1DD4A1BB"/>
    <w:rsid w:val="1E018D1A"/>
    <w:rsid w:val="1E0FC6A6"/>
    <w:rsid w:val="1F75D43B"/>
    <w:rsid w:val="1FA1977B"/>
    <w:rsid w:val="20A67999"/>
    <w:rsid w:val="21574D78"/>
    <w:rsid w:val="21A61290"/>
    <w:rsid w:val="229B4828"/>
    <w:rsid w:val="22A335AE"/>
    <w:rsid w:val="2315A8A4"/>
    <w:rsid w:val="2363DF94"/>
    <w:rsid w:val="236C956D"/>
    <w:rsid w:val="23A7ECE0"/>
    <w:rsid w:val="24371889"/>
    <w:rsid w:val="243F060F"/>
    <w:rsid w:val="2443E99D"/>
    <w:rsid w:val="249B7E8C"/>
    <w:rsid w:val="255935D6"/>
    <w:rsid w:val="25603BFB"/>
    <w:rsid w:val="262C0E2B"/>
    <w:rsid w:val="26ABF71C"/>
    <w:rsid w:val="275366EA"/>
    <w:rsid w:val="27625BA4"/>
    <w:rsid w:val="27BCE126"/>
    <w:rsid w:val="28CCB6BB"/>
    <w:rsid w:val="29014D2B"/>
    <w:rsid w:val="291C310F"/>
    <w:rsid w:val="2938AB0A"/>
    <w:rsid w:val="2A2E3B96"/>
    <w:rsid w:val="2BBFCC3A"/>
    <w:rsid w:val="2C49C3ED"/>
    <w:rsid w:val="2CACC285"/>
    <w:rsid w:val="2CF6DAD9"/>
    <w:rsid w:val="2D1377B3"/>
    <w:rsid w:val="2D149B7C"/>
    <w:rsid w:val="2D1B38A0"/>
    <w:rsid w:val="2D87767F"/>
    <w:rsid w:val="2DB15388"/>
    <w:rsid w:val="2DB974B5"/>
    <w:rsid w:val="2DE5E855"/>
    <w:rsid w:val="2E278EE9"/>
    <w:rsid w:val="2E330CF6"/>
    <w:rsid w:val="2E9DB771"/>
    <w:rsid w:val="2EB70901"/>
    <w:rsid w:val="30012425"/>
    <w:rsid w:val="300BB764"/>
    <w:rsid w:val="301EDEBA"/>
    <w:rsid w:val="30BE4CA6"/>
    <w:rsid w:val="30D09EA8"/>
    <w:rsid w:val="3145B3F4"/>
    <w:rsid w:val="31C0C0C2"/>
    <w:rsid w:val="31F823AD"/>
    <w:rsid w:val="325A1D07"/>
    <w:rsid w:val="33435826"/>
    <w:rsid w:val="3367E655"/>
    <w:rsid w:val="337F715F"/>
    <w:rsid w:val="33814597"/>
    <w:rsid w:val="33F5ED68"/>
    <w:rsid w:val="33FB47D5"/>
    <w:rsid w:val="347C0E0B"/>
    <w:rsid w:val="347F10CD"/>
    <w:rsid w:val="35086C04"/>
    <w:rsid w:val="357D5734"/>
    <w:rsid w:val="364EA511"/>
    <w:rsid w:val="365CE9F8"/>
    <w:rsid w:val="367523EB"/>
    <w:rsid w:val="368029EF"/>
    <w:rsid w:val="36A09575"/>
    <w:rsid w:val="37185744"/>
    <w:rsid w:val="372A66FC"/>
    <w:rsid w:val="374C08C4"/>
    <w:rsid w:val="381BFA50"/>
    <w:rsid w:val="383A100D"/>
    <w:rsid w:val="39847CC8"/>
    <w:rsid w:val="3A1D45F1"/>
    <w:rsid w:val="3A6207BE"/>
    <w:rsid w:val="3B08335C"/>
    <w:rsid w:val="3B1AC347"/>
    <w:rsid w:val="3BC6B138"/>
    <w:rsid w:val="3C3AB6B9"/>
    <w:rsid w:val="3C975C6D"/>
    <w:rsid w:val="3D0AD8E4"/>
    <w:rsid w:val="3D473B68"/>
    <w:rsid w:val="3D58825C"/>
    <w:rsid w:val="3F8E9FFF"/>
    <w:rsid w:val="3FF1E625"/>
    <w:rsid w:val="40F2EB0A"/>
    <w:rsid w:val="41A71D9F"/>
    <w:rsid w:val="42B1684A"/>
    <w:rsid w:val="43D94B01"/>
    <w:rsid w:val="44410A85"/>
    <w:rsid w:val="44C2ED1C"/>
    <w:rsid w:val="44D6A7F5"/>
    <w:rsid w:val="44FFDE18"/>
    <w:rsid w:val="46457648"/>
    <w:rsid w:val="46866DA0"/>
    <w:rsid w:val="46C69DBB"/>
    <w:rsid w:val="4710F7AC"/>
    <w:rsid w:val="473002D4"/>
    <w:rsid w:val="475F781E"/>
    <w:rsid w:val="4798B546"/>
    <w:rsid w:val="47AB1859"/>
    <w:rsid w:val="47F45E1F"/>
    <w:rsid w:val="47FFBD42"/>
    <w:rsid w:val="481E4C8A"/>
    <w:rsid w:val="48269EB7"/>
    <w:rsid w:val="482CFDB3"/>
    <w:rsid w:val="490578D6"/>
    <w:rsid w:val="49103E7D"/>
    <w:rsid w:val="4919D1A9"/>
    <w:rsid w:val="4946E8BA"/>
    <w:rsid w:val="4A650EE1"/>
    <w:rsid w:val="4AE1457B"/>
    <w:rsid w:val="4B00422E"/>
    <w:rsid w:val="4CF7A1F0"/>
    <w:rsid w:val="4D126716"/>
    <w:rsid w:val="4DA0D2D5"/>
    <w:rsid w:val="4DAA0ACE"/>
    <w:rsid w:val="4DD21371"/>
    <w:rsid w:val="4DFADC98"/>
    <w:rsid w:val="4E0B2C90"/>
    <w:rsid w:val="4E638826"/>
    <w:rsid w:val="4E785728"/>
    <w:rsid w:val="4E8AF3C0"/>
    <w:rsid w:val="4EAC08A8"/>
    <w:rsid w:val="4EB01E41"/>
    <w:rsid w:val="4EF0C5E4"/>
    <w:rsid w:val="4EF23AB2"/>
    <w:rsid w:val="4FAC6CB3"/>
    <w:rsid w:val="5017E99F"/>
    <w:rsid w:val="50F48A9E"/>
    <w:rsid w:val="51E19D63"/>
    <w:rsid w:val="51E21C0E"/>
    <w:rsid w:val="51F8ED8A"/>
    <w:rsid w:val="51FAE063"/>
    <w:rsid w:val="524F5D81"/>
    <w:rsid w:val="525B5DB5"/>
    <w:rsid w:val="52DA3B3B"/>
    <w:rsid w:val="52E68A77"/>
    <w:rsid w:val="52EDCB00"/>
    <w:rsid w:val="531E5E92"/>
    <w:rsid w:val="53A22CE2"/>
    <w:rsid w:val="53D9EF3E"/>
    <w:rsid w:val="5456AEA9"/>
    <w:rsid w:val="54C59EF5"/>
    <w:rsid w:val="55260690"/>
    <w:rsid w:val="559E17D5"/>
    <w:rsid w:val="5655892B"/>
    <w:rsid w:val="56E24C35"/>
    <w:rsid w:val="57000658"/>
    <w:rsid w:val="5707C745"/>
    <w:rsid w:val="571CA41C"/>
    <w:rsid w:val="57489AE7"/>
    <w:rsid w:val="57F1CD9A"/>
    <w:rsid w:val="5839C291"/>
    <w:rsid w:val="5847C231"/>
    <w:rsid w:val="585DA752"/>
    <w:rsid w:val="58FC86F4"/>
    <w:rsid w:val="598D29ED"/>
    <w:rsid w:val="5A37A71A"/>
    <w:rsid w:val="5A722912"/>
    <w:rsid w:val="5AF8DCE5"/>
    <w:rsid w:val="5B043FD2"/>
    <w:rsid w:val="5B4B890E"/>
    <w:rsid w:val="5C3D02D8"/>
    <w:rsid w:val="5C94E1B0"/>
    <w:rsid w:val="5CBA9956"/>
    <w:rsid w:val="5CD36219"/>
    <w:rsid w:val="5D6F47DC"/>
    <w:rsid w:val="5E49A604"/>
    <w:rsid w:val="5FD43B8E"/>
    <w:rsid w:val="600D3E13"/>
    <w:rsid w:val="60293E64"/>
    <w:rsid w:val="603ACB27"/>
    <w:rsid w:val="605CE7A2"/>
    <w:rsid w:val="616BD233"/>
    <w:rsid w:val="618D0E5A"/>
    <w:rsid w:val="61F6915B"/>
    <w:rsid w:val="61F9CD34"/>
    <w:rsid w:val="627745F2"/>
    <w:rsid w:val="6374994D"/>
    <w:rsid w:val="64824D29"/>
    <w:rsid w:val="64964541"/>
    <w:rsid w:val="652DBB37"/>
    <w:rsid w:val="6570EB14"/>
    <w:rsid w:val="657A59C1"/>
    <w:rsid w:val="65F84C1B"/>
    <w:rsid w:val="661CEB42"/>
    <w:rsid w:val="661D84AE"/>
    <w:rsid w:val="6623F3E6"/>
    <w:rsid w:val="665A133C"/>
    <w:rsid w:val="66715BC3"/>
    <w:rsid w:val="670B1DCC"/>
    <w:rsid w:val="67752FFF"/>
    <w:rsid w:val="67C1BF99"/>
    <w:rsid w:val="680BB443"/>
    <w:rsid w:val="688F580C"/>
    <w:rsid w:val="69E36F3D"/>
    <w:rsid w:val="6A4DCAE4"/>
    <w:rsid w:val="6A66F341"/>
    <w:rsid w:val="6ABE64C7"/>
    <w:rsid w:val="6AC395CE"/>
    <w:rsid w:val="6B2C4598"/>
    <w:rsid w:val="6B717707"/>
    <w:rsid w:val="6B86FB38"/>
    <w:rsid w:val="6B898AEE"/>
    <w:rsid w:val="6B8F74A3"/>
    <w:rsid w:val="6BE0A9AC"/>
    <w:rsid w:val="6C0BF3B3"/>
    <w:rsid w:val="6C0DC14C"/>
    <w:rsid w:val="6C3C777E"/>
    <w:rsid w:val="6C5F662F"/>
    <w:rsid w:val="6CC3F96D"/>
    <w:rsid w:val="6CDB9F03"/>
    <w:rsid w:val="6D14EFD7"/>
    <w:rsid w:val="6D856BA6"/>
    <w:rsid w:val="6DED9226"/>
    <w:rsid w:val="6DFB3690"/>
    <w:rsid w:val="6E0BDE7F"/>
    <w:rsid w:val="6E4E9FC7"/>
    <w:rsid w:val="6E89EBEF"/>
    <w:rsid w:val="6FF8D23F"/>
    <w:rsid w:val="701ECE6B"/>
    <w:rsid w:val="70C4F9EE"/>
    <w:rsid w:val="7151567C"/>
    <w:rsid w:val="73394DDD"/>
    <w:rsid w:val="739417DE"/>
    <w:rsid w:val="739C569E"/>
    <w:rsid w:val="751D30A2"/>
    <w:rsid w:val="7562B799"/>
    <w:rsid w:val="764064A1"/>
    <w:rsid w:val="78641F91"/>
    <w:rsid w:val="78C81E4D"/>
    <w:rsid w:val="79A27C75"/>
    <w:rsid w:val="7A70A74A"/>
    <w:rsid w:val="7AA49388"/>
    <w:rsid w:val="7AE73180"/>
    <w:rsid w:val="7B0E1798"/>
    <w:rsid w:val="7B2E1DC7"/>
    <w:rsid w:val="7B7EE3CB"/>
    <w:rsid w:val="7B9D52C6"/>
    <w:rsid w:val="7BBBD983"/>
    <w:rsid w:val="7BC4CB21"/>
    <w:rsid w:val="7BFFBF0F"/>
    <w:rsid w:val="7C07AC95"/>
    <w:rsid w:val="7C80C509"/>
    <w:rsid w:val="7CF96DC9"/>
    <w:rsid w:val="7DA37CF6"/>
    <w:rsid w:val="7DFDE7EC"/>
    <w:rsid w:val="7E05DAF7"/>
    <w:rsid w:val="7E445E8D"/>
    <w:rsid w:val="7EDBDE9E"/>
    <w:rsid w:val="7F559895"/>
    <w:rsid w:val="7F577DC4"/>
    <w:rsid w:val="7FA80A54"/>
    <w:rsid w:val="7FAF5A5A"/>
    <w:rsid w:val="7FE58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D6FC8"/>
  <w15:docId w15:val="{FA6FB229-5E87-4197-A0C8-6B1E801E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widowControl w:val="0"/>
      <w:shd w:val="clear" w:color="auto" w:fill="FFFFFF"/>
      <w:autoSpaceDE w:val="0"/>
      <w:autoSpaceDN w:val="0"/>
      <w:adjustRightInd w:val="0"/>
      <w:spacing w:before="259" w:line="259" w:lineRule="atLeast"/>
      <w:ind w:right="998"/>
    </w:pPr>
    <w:rPr>
      <w:rFonts w:ascii="Arial" w:hAnsi="Arial"/>
      <w:color w:val="000000"/>
      <w:spacing w:val="4"/>
      <w:sz w:val="22"/>
      <w:szCs w:val="22"/>
      <w:u w:val="single"/>
    </w:rPr>
  </w:style>
  <w:style w:type="paragraph" w:styleId="Heading2">
    <w:name w:val="heading 2"/>
    <w:basedOn w:val="Normal"/>
    <w:next w:val="Normal"/>
    <w:uiPriority w:val="9"/>
    <w:unhideWhenUsed/>
    <w:qFormat/>
    <w:pPr>
      <w:keepNext/>
      <w:widowControl w:val="0"/>
      <w:shd w:val="clear" w:color="auto" w:fill="FFFFFF"/>
      <w:autoSpaceDE w:val="0"/>
      <w:autoSpaceDN w:val="0"/>
      <w:adjustRightInd w:val="0"/>
      <w:spacing w:before="264"/>
      <w:outlineLvl w:val="1"/>
    </w:pPr>
    <w:rPr>
      <w:rFonts w:ascii="Arial" w:hAnsi="Arial"/>
      <w:b/>
      <w:bCs/>
      <w:color w:val="000000"/>
      <w:spacing w:val="2"/>
      <w:sz w:val="22"/>
      <w:szCs w:val="22"/>
      <w:u w:val="single"/>
    </w:rPr>
  </w:style>
  <w:style w:type="paragraph" w:styleId="Heading3">
    <w:name w:val="heading 3"/>
    <w:basedOn w:val="Normal"/>
    <w:next w:val="Normal"/>
    <w:uiPriority w:val="9"/>
    <w:unhideWhenUsed/>
    <w:qFormat/>
    <w:pPr>
      <w:keepNext/>
      <w:widowControl w:val="0"/>
      <w:shd w:val="clear" w:color="auto" w:fill="FFFFFF"/>
      <w:autoSpaceDE w:val="0"/>
      <w:autoSpaceDN w:val="0"/>
      <w:adjustRightInd w:val="0"/>
      <w:spacing w:before="86"/>
      <w:ind w:hanging="1418"/>
      <w:outlineLvl w:val="2"/>
    </w:pPr>
    <w:rPr>
      <w:rFonts w:ascii="Arial" w:hAnsi="Arial"/>
      <w:b/>
      <w:bCs/>
      <w:spacing w:val="14"/>
      <w:sz w:val="22"/>
      <w:szCs w:val="22"/>
      <w:u w:val="single"/>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rFonts w:ascii="Arial" w:hAnsi="Arial"/>
      <w:sz w:val="20"/>
      <w:szCs w:val="20"/>
      <w:u w:val="single"/>
    </w:rPr>
  </w:style>
  <w:style w:type="paragraph" w:styleId="Heading5">
    <w:name w:val="heading 5"/>
    <w:basedOn w:val="Normal"/>
    <w:next w:val="Normal"/>
    <w:uiPriority w:val="9"/>
    <w:semiHidden/>
    <w:unhideWhenUsed/>
    <w:qFormat/>
    <w:pPr>
      <w:keepNext/>
      <w:widowControl w:val="0"/>
      <w:shd w:val="clear" w:color="auto" w:fill="FFFFFF"/>
      <w:autoSpaceDE w:val="0"/>
      <w:autoSpaceDN w:val="0"/>
      <w:adjustRightInd w:val="0"/>
      <w:spacing w:line="259" w:lineRule="atLeast"/>
      <w:ind w:right="499"/>
      <w:outlineLvl w:val="4"/>
    </w:pPr>
    <w:rPr>
      <w:rFonts w:ascii="Arial" w:hAnsi="Arial"/>
      <w:b/>
      <w:bCs/>
      <w:color w:val="000000"/>
      <w:spacing w:val="3"/>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widowControl w:val="0"/>
      <w:shd w:val="clear" w:color="auto" w:fill="FFFFFF"/>
      <w:autoSpaceDE w:val="0"/>
      <w:autoSpaceDN w:val="0"/>
      <w:adjustRightInd w:val="0"/>
      <w:spacing w:line="518" w:lineRule="atLeast"/>
      <w:ind w:right="1042"/>
      <w:jc w:val="center"/>
    </w:pPr>
    <w:rPr>
      <w:rFonts w:ascii="Arial" w:hAnsi="Arial"/>
      <w:b/>
      <w:bCs/>
      <w:color w:val="000000"/>
      <w:spacing w:val="9"/>
      <w:u w:val="single"/>
    </w:rPr>
  </w:style>
  <w:style w:type="paragraph" w:styleId="BalloonText">
    <w:name w:val="Balloon Text"/>
    <w:basedOn w:val="Normal"/>
    <w:rPr>
      <w:rFonts w:ascii="Tahoma" w:hAnsi="Tahoma" w:cs="Tahoma"/>
      <w:sz w:val="16"/>
      <w:szCs w:val="16"/>
    </w:rPr>
  </w:style>
  <w:style w:type="paragraph" w:customStyle="1" w:styleId="Style1">
    <w:name w:val="Style1"/>
    <w:basedOn w:val="Normal"/>
    <w:pPr>
      <w:widowControl w:val="0"/>
      <w:shd w:val="clear" w:color="auto" w:fill="FFFFFF"/>
      <w:autoSpaceDE w:val="0"/>
      <w:autoSpaceDN w:val="0"/>
      <w:adjustRightInd w:val="0"/>
      <w:spacing w:before="120" w:after="120" w:line="259" w:lineRule="atLeast"/>
      <w:ind w:right="499"/>
    </w:pPr>
    <w:rPr>
      <w:rFonts w:ascii="Arial" w:hAnsi="Arial"/>
      <w:color w:val="000000"/>
      <w:spacing w:val="3"/>
      <w:sz w:val="22"/>
      <w:szCs w:val="22"/>
    </w:rPr>
  </w:style>
  <w:style w:type="paragraph" w:styleId="BodyText">
    <w:name w:val="Body Text"/>
    <w:basedOn w:val="Normal"/>
    <w:pPr>
      <w:widowControl w:val="0"/>
      <w:shd w:val="clear" w:color="auto" w:fill="FFFFFF"/>
      <w:autoSpaceDE w:val="0"/>
      <w:autoSpaceDN w:val="0"/>
      <w:adjustRightInd w:val="0"/>
      <w:spacing w:before="259" w:line="259" w:lineRule="atLeast"/>
      <w:ind w:right="998"/>
    </w:pPr>
    <w:rPr>
      <w:rFonts w:ascii="Arial" w:hAnsi="Arial"/>
      <w:color w:val="000000"/>
      <w:spacing w:val="4"/>
      <w:sz w:val="22"/>
      <w:szCs w:val="22"/>
    </w:rPr>
  </w:style>
  <w:style w:type="paragraph" w:styleId="BodyTextIndent">
    <w:name w:val="Body Text Indent"/>
    <w:basedOn w:val="Normal"/>
    <w:pPr>
      <w:widowControl w:val="0"/>
      <w:autoSpaceDE w:val="0"/>
      <w:autoSpaceDN w:val="0"/>
      <w:adjustRightInd w:val="0"/>
    </w:pPr>
    <w:rPr>
      <w:rFonts w:ascii="Arial" w:hAnsi="Arial"/>
      <w:b/>
      <w:bCs/>
      <w:sz w:val="20"/>
      <w:szCs w:val="20"/>
    </w:rPr>
  </w:style>
  <w:style w:type="paragraph" w:styleId="List">
    <w:name w:val="List"/>
    <w:basedOn w:val="Normal"/>
    <w:pPr>
      <w:widowControl w:val="0"/>
      <w:autoSpaceDE w:val="0"/>
      <w:autoSpaceDN w:val="0"/>
      <w:adjustRightInd w:val="0"/>
      <w:ind w:left="283" w:hanging="283"/>
    </w:pPr>
    <w:rPr>
      <w:rFonts w:ascii="Arial" w:hAnsi="Arial"/>
      <w:sz w:val="20"/>
      <w:szCs w:val="20"/>
    </w:rPr>
  </w:style>
  <w:style w:type="paragraph" w:styleId="ListBullet">
    <w:name w:val="List Bullet"/>
    <w:basedOn w:val="Normal"/>
    <w:pPr>
      <w:widowControl w:val="0"/>
      <w:numPr>
        <w:numId w:val="2"/>
      </w:numPr>
      <w:autoSpaceDE w:val="0"/>
      <w:autoSpaceDN w:val="0"/>
      <w:adjustRightInd w:val="0"/>
      <w:ind w:hanging="1"/>
    </w:pPr>
    <w:rPr>
      <w:rFonts w:ascii="Arial" w:hAnsi="Arial"/>
      <w:sz w:val="20"/>
      <w:szCs w:val="20"/>
    </w:rPr>
  </w:style>
  <w:style w:type="paragraph" w:styleId="ListBullet2">
    <w:name w:val="List Bullet 2"/>
    <w:basedOn w:val="Normal"/>
    <w:pPr>
      <w:widowControl w:val="0"/>
      <w:numPr>
        <w:numId w:val="1"/>
      </w:numPr>
      <w:tabs>
        <w:tab w:val="num" w:pos="1134"/>
      </w:tabs>
      <w:autoSpaceDE w:val="0"/>
      <w:autoSpaceDN w:val="0"/>
      <w:adjustRightInd w:val="0"/>
      <w:ind w:left="1134" w:right="433" w:hanging="1"/>
      <w:jc w:val="both"/>
    </w:pPr>
    <w:rPr>
      <w:rFonts w:ascii="Arial" w:hAnsi="Arial"/>
      <w:sz w:val="20"/>
      <w:szCs w:val="20"/>
    </w:rPr>
  </w:style>
  <w:style w:type="table" w:styleId="TableGrid">
    <w:name w:val="Table Grid"/>
    <w:basedOn w:val="TableNormal"/>
    <w:uiPriority w:val="5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pPr>
      <w:ind w:left="720"/>
    </w:pPr>
    <w:rPr>
      <w:lang w:val="en-US" w:eastAsia="en-US"/>
    </w:rPr>
  </w:style>
  <w:style w:type="character" w:styleId="Emphasis">
    <w:name w:val="Emphasis"/>
    <w:uiPriority w:val="20"/>
    <w:qFormat/>
    <w:rPr>
      <w:i/>
      <w:i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144474"/>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styleId="Hyperlink">
    <w:name w:val="Hyperlink"/>
    <w:basedOn w:val="DefaultParagraphFont"/>
    <w:uiPriority w:val="99"/>
    <w:semiHidden/>
    <w:unhideWhenUsed/>
    <w:rsid w:val="004A6439"/>
    <w:rPr>
      <w:color w:val="0000FF"/>
      <w:u w:val="single"/>
    </w:rPr>
  </w:style>
  <w:style w:type="character" w:styleId="Strong">
    <w:name w:val="Strong"/>
    <w:basedOn w:val="DefaultParagraphFont"/>
    <w:uiPriority w:val="22"/>
    <w:qFormat/>
    <w:rsid w:val="004A6439"/>
    <w:rPr>
      <w:b/>
      <w:bCs/>
    </w:rPr>
  </w:style>
  <w:style w:type="paragraph" w:customStyle="1" w:styleId="pullquote">
    <w:name w:val="pullquote"/>
    <w:basedOn w:val="Normal"/>
    <w:rsid w:val="004A6439"/>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paragraph" w:styleId="Header">
    <w:name w:val="header"/>
    <w:basedOn w:val="Normal"/>
    <w:link w:val="HeaderChar"/>
    <w:uiPriority w:val="99"/>
    <w:unhideWhenUsed/>
    <w:rsid w:val="009F33D0"/>
    <w:pPr>
      <w:tabs>
        <w:tab w:val="center" w:pos="4513"/>
        <w:tab w:val="right" w:pos="9026"/>
      </w:tabs>
      <w:spacing w:line="240" w:lineRule="auto"/>
    </w:pPr>
  </w:style>
  <w:style w:type="character" w:customStyle="1" w:styleId="HeaderChar">
    <w:name w:val="Header Char"/>
    <w:basedOn w:val="DefaultParagraphFont"/>
    <w:link w:val="Header"/>
    <w:uiPriority w:val="99"/>
    <w:rsid w:val="009F33D0"/>
    <w:rPr>
      <w:position w:val="-1"/>
    </w:rPr>
  </w:style>
  <w:style w:type="paragraph" w:styleId="Footer">
    <w:name w:val="footer"/>
    <w:basedOn w:val="Normal"/>
    <w:link w:val="FooterChar"/>
    <w:uiPriority w:val="99"/>
    <w:unhideWhenUsed/>
    <w:rsid w:val="009F33D0"/>
    <w:pPr>
      <w:tabs>
        <w:tab w:val="center" w:pos="4513"/>
        <w:tab w:val="right" w:pos="9026"/>
      </w:tabs>
      <w:spacing w:line="240" w:lineRule="auto"/>
    </w:pPr>
  </w:style>
  <w:style w:type="character" w:customStyle="1" w:styleId="FooterChar">
    <w:name w:val="Footer Char"/>
    <w:basedOn w:val="DefaultParagraphFont"/>
    <w:link w:val="Footer"/>
    <w:uiPriority w:val="99"/>
    <w:rsid w:val="009F33D0"/>
    <w:rPr>
      <w:position w:val="-1"/>
    </w:rPr>
  </w:style>
  <w:style w:type="table" w:customStyle="1" w:styleId="a">
    <w:basedOn w:val="TableNormal"/>
    <w:tblPr>
      <w:tblStyleRowBandSize w:val="1"/>
      <w:tblStyleColBandSize w:val="1"/>
    </w:tblPr>
  </w:style>
  <w:style w:type="character" w:customStyle="1" w:styleId="normaltextrun">
    <w:name w:val="normaltextrun"/>
    <w:rsid w:val="001B2F4F"/>
  </w:style>
  <w:style w:type="paragraph" w:styleId="NoSpacing">
    <w:name w:val="No Spacing"/>
    <w:uiPriority w:val="1"/>
    <w:qFormat/>
    <w:rsid w:val="00DD0FD3"/>
    <w:pPr>
      <w:ind w:firstLine="0"/>
    </w:pPr>
    <w:rPr>
      <w:sz w:val="20"/>
      <w:szCs w:val="20"/>
    </w:rPr>
  </w:style>
  <w:style w:type="character" w:styleId="FollowedHyperlink">
    <w:name w:val="FollowedHyperlink"/>
    <w:basedOn w:val="DefaultParagraphFont"/>
    <w:uiPriority w:val="99"/>
    <w:semiHidden/>
    <w:unhideWhenUsed/>
    <w:rsid w:val="00A75903"/>
    <w:rPr>
      <w:color w:val="800080" w:themeColor="followedHyperlink"/>
      <w:u w:val="single"/>
    </w:rPr>
  </w:style>
  <w:style w:type="paragraph" w:customStyle="1" w:styleId="paragraph">
    <w:name w:val="paragraph"/>
    <w:basedOn w:val="Normal"/>
    <w:rsid w:val="0002133D"/>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eop">
    <w:name w:val="eop"/>
    <w:rsid w:val="0002133D"/>
  </w:style>
  <w:style w:type="paragraph" w:styleId="Revision">
    <w:name w:val="Revision"/>
    <w:hidden/>
    <w:uiPriority w:val="99"/>
    <w:semiHidden/>
    <w:rsid w:val="00A2707A"/>
    <w:pPr>
      <w:ind w:firstLine="0"/>
    </w:pPr>
    <w:rPr>
      <w:position w:val="-1"/>
    </w:rPr>
  </w:style>
  <w:style w:type="paragraph" w:customStyle="1" w:styleId="aLCPHeading">
    <w:name w:val="a LCP Heading"/>
    <w:basedOn w:val="Heading1"/>
    <w:autoRedefine/>
    <w:rsid w:val="000B6EE1"/>
    <w:pPr>
      <w:shd w:val="clear" w:color="auto" w:fill="auto"/>
      <w:autoSpaceDE/>
      <w:autoSpaceDN/>
      <w:adjustRightInd/>
      <w:spacing w:before="0" w:line="240" w:lineRule="auto"/>
      <w:ind w:leftChars="0" w:left="0" w:right="0" w:firstLineChars="0" w:firstLine="0"/>
      <w:jc w:val="center"/>
      <w:textDirection w:val="lrTb"/>
      <w:textAlignment w:val="auto"/>
    </w:pPr>
    <w:rPr>
      <w:rFonts w:cs="Arial"/>
      <w:b/>
      <w:color w:val="auto"/>
      <w:spacing w:val="0"/>
      <w:position w:val="0"/>
      <w:sz w:val="56"/>
      <w:szCs w:val="56"/>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450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gov.uk/school-discipline-exclusions/searche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UEEAH9JUKqvb9TQbxsgbIxZmxig==">AMUW2mW0jp0cjeob14UAG3Gwvs5RpZgtu0o3wm81E0eSrQVNe7Jv9W2bLmMUVocDzWS9b3YLRtwZF65aW6e68WTQKSF4Qcu+hCxdbff7Kana4PZ5nL6+S2g=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BECE8C42AEEC9498C71DD3DE3E81D85" ma:contentTypeVersion="20" ma:contentTypeDescription="Create a new document." ma:contentTypeScope="" ma:versionID="0835c1ab3a6ccd3a481b8a24376db357">
  <xsd:schema xmlns:xsd="http://www.w3.org/2001/XMLSchema" xmlns:xs="http://www.w3.org/2001/XMLSchema" xmlns:p="http://schemas.microsoft.com/office/2006/metadata/properties" xmlns:ns2="8a2abd59-71d1-402a-b08d-40d06aeed57f" xmlns:ns3="9913247a-1019-4139-b43b-239380fc3d05" targetNamespace="http://schemas.microsoft.com/office/2006/metadata/properties" ma:root="true" ma:fieldsID="3e16291d2d8a5d563c974964a95ffe6a" ns2:_="" ns3:_="">
    <xsd:import namespace="8a2abd59-71d1-402a-b08d-40d06aeed57f"/>
    <xsd:import namespace="9913247a-1019-4139-b43b-239380fc3d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abd59-71d1-402a-b08d-40d06aee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3247a-1019-4139-b43b-239380fc3d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e2c682-a73f-4f42-92ff-62448b6ac0f8}" ma:internalName="TaxCatchAll" ma:showField="CatchAllData" ma:web="9913247a-1019-4139-b43b-239380fc3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913247a-1019-4139-b43b-239380fc3d05">
      <UserInfo>
        <DisplayName>Razwana  Younis</DisplayName>
        <AccountId>52</AccountId>
        <AccountType/>
      </UserInfo>
    </SharedWithUsers>
    <lcf76f155ced4ddcb4097134ff3c332f xmlns="8a2abd59-71d1-402a-b08d-40d06aeed57f">
      <Terms xmlns="http://schemas.microsoft.com/office/infopath/2007/PartnerControls"/>
    </lcf76f155ced4ddcb4097134ff3c332f>
    <DateTime xmlns="8a2abd59-71d1-402a-b08d-40d06aeed57f" xsi:nil="true"/>
    <TaxCatchAll xmlns="9913247a-1019-4139-b43b-239380fc3d0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883F06-22F0-4A9B-9972-FD41E929E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abd59-71d1-402a-b08d-40d06aeed57f"/>
    <ds:schemaRef ds:uri="9913247a-1019-4139-b43b-239380fc3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901E74-E3F5-4D24-903E-52668A0D9CBE}">
  <ds:schemaRefs>
    <ds:schemaRef ds:uri="http://schemas.microsoft.com/sharepoint/v3/contenttype/forms"/>
  </ds:schemaRefs>
</ds:datastoreItem>
</file>

<file path=customXml/itemProps4.xml><?xml version="1.0" encoding="utf-8"?>
<ds:datastoreItem xmlns:ds="http://schemas.openxmlformats.org/officeDocument/2006/customXml" ds:itemID="{83F859F0-1554-47BA-9028-680DD17F538D}">
  <ds:schemaRefs>
    <ds:schemaRef ds:uri="http://schemas.microsoft.com/office/2006/metadata/properties"/>
    <ds:schemaRef ds:uri="http://schemas.microsoft.com/office/infopath/2007/PartnerControls"/>
    <ds:schemaRef ds:uri="9913247a-1019-4139-b43b-239380fc3d05"/>
    <ds:schemaRef ds:uri="8a2abd59-71d1-402a-b08d-40d06aeed57f"/>
  </ds:schemaRefs>
</ds:datastoreItem>
</file>

<file path=customXml/itemProps5.xml><?xml version="1.0" encoding="utf-8"?>
<ds:datastoreItem xmlns:ds="http://schemas.openxmlformats.org/officeDocument/2006/customXml" ds:itemID="{0A08713B-90E7-034F-A8FF-F1B2E058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3574</Words>
  <Characters>20374</Characters>
  <Application>Microsoft Office Word</Application>
  <DocSecurity>0</DocSecurity>
  <Lines>169</Lines>
  <Paragraphs>47</Paragraphs>
  <ScaleCrop>false</ScaleCrop>
  <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Whitefield Primary</dc:creator>
  <cp:keywords/>
  <cp:lastModifiedBy>Mark Taylor</cp:lastModifiedBy>
  <cp:revision>15</cp:revision>
  <cp:lastPrinted>2024-05-02T15:55:00Z</cp:lastPrinted>
  <dcterms:created xsi:type="dcterms:W3CDTF">2024-07-25T20:59:00Z</dcterms:created>
  <dcterms:modified xsi:type="dcterms:W3CDTF">2026-09-07T13:55:00Z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0x010100FBECE8C42AEEC9498C71DD3DE3E81D85</vt:lpwstr>
  </property>
  <property fmtid="{D5CDD505-2E9C-101B-9397-08002B2CF9AE}" pid="3" name="MediaServiceImageTags">
    <vt:lpwstr/>
  </property>
</Properties>
</file>